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生物课教师教学总结报告</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生物课教师教学总结报告五篇工作总结是对工作的检查与分析，也会为了以后工作不在出现相同的问题，避免在以后出现同样的错误发生。工作总结怎么写呢？下面就是小编给大家带来的生物课教师教学总结报告五篇，欢迎查阅！&gt;生物课教师教学总结报告1我本学期任教...</w:t>
      </w:r>
    </w:p>
    <w:p>
      <w:pPr>
        <w:ind w:left="0" w:right="0" w:firstLine="560"/>
        <w:spacing w:before="450" w:after="450" w:line="312" w:lineRule="auto"/>
      </w:pPr>
      <w:r>
        <w:rPr>
          <w:rFonts w:ascii="宋体" w:hAnsi="宋体" w:eastAsia="宋体" w:cs="宋体"/>
          <w:color w:val="000"/>
          <w:sz w:val="28"/>
          <w:szCs w:val="28"/>
        </w:rPr>
        <w:t xml:space="preserve">生物课教师教学总结报告五篇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工作总结是对工作的检查与分析，也会为了以后工作不在出现相同的问题，避免在以后出现同样的错误发生。工作总结怎么写呢？下面就是小编给大家带来的生物课教师教学总结报告五篇，欢迎查阅！</w:t>
      </w:r>
    </w:p>
    <w:p>
      <w:pPr>
        <w:ind w:left="0" w:right="0" w:firstLine="560"/>
        <w:spacing w:before="450" w:after="450" w:line="312" w:lineRule="auto"/>
      </w:pPr>
      <w:r>
        <w:rPr>
          <w:rFonts w:ascii="宋体" w:hAnsi="宋体" w:eastAsia="宋体" w:cs="宋体"/>
          <w:color w:val="000"/>
          <w:sz w:val="28"/>
          <w:szCs w:val="28"/>
        </w:rPr>
        <w:t xml:space="preserve">&gt;生物课教师教学总结报告1</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&gt;生物课教师教学总结报告2</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&gt;生物课教师教学总结报告3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&gt;生物课教师教学总结报告4</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&gt;生物课教师教学总结报告5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2025-06-20T13:48:17+08:00</dcterms:created>
  <dcterms:modified xsi:type="dcterms:W3CDTF">2025-06-20T13:48:17+08:00</dcterms:modified>
</cp:coreProperties>
</file>

<file path=docProps/custom.xml><?xml version="1.0" encoding="utf-8"?>
<Properties xmlns="http://schemas.openxmlformats.org/officeDocument/2006/custom-properties" xmlns:vt="http://schemas.openxmlformats.org/officeDocument/2006/docPropsVTypes"/>
</file>