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202_年综合治理工作总结</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年以来，黄渠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w:t>
      </w:r>
    </w:p>
    <w:p>
      <w:pPr>
        <w:ind w:left="0" w:right="0" w:firstLine="560"/>
        <w:spacing w:before="450" w:after="450" w:line="312" w:lineRule="auto"/>
      </w:pPr>
      <w:r>
        <w:rPr>
          <w:rFonts w:ascii="宋体" w:hAnsi="宋体" w:eastAsia="宋体" w:cs="宋体"/>
          <w:color w:val="000"/>
          <w:sz w:val="28"/>
          <w:szCs w:val="28"/>
        </w:rPr>
        <w:t xml:space="preserve">今年以来，黄渠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和反邪教工作，使全乡社会治安保持了稳定祥和的良好局面，有力地推动了两个文明建设健康、协调的向前发展。截止目前，全乡查处刑案X起，治安案件XX起，调处各类民事纠纷XX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X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XX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XX只羊死亡，乡村两级调委会及时到现场解决，分清责任，说明利害，两兄弟握手言和了。富强小学因建门点，修建者大打出手，在群众中造成不良影响，仍隐伏着更深的纠纷，乡综治委向黄渠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XX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XXXX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XX家，增加到XX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XX”国际禁毒日，宣传国家禁毒政策和知识。同时，在X月底X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XXX”电话，配备了摩托四一辆，每年为司法所工作人员解决XX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法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2025-06-20T13:52:28+08:00</dcterms:created>
  <dcterms:modified xsi:type="dcterms:W3CDTF">2025-06-20T13:52:28+08:00</dcterms:modified>
</cp:coreProperties>
</file>

<file path=docProps/custom.xml><?xml version="1.0" encoding="utf-8"?>
<Properties xmlns="http://schemas.openxmlformats.org/officeDocument/2006/custom-properties" xmlns:vt="http://schemas.openxmlformats.org/officeDocument/2006/docPropsVTypes"/>
</file>