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审计人员依法执行职务，受法律保护。任何组织和个人不得拒绝、阻碍审计人员依法执行职务，不得打击报复审计人员。本站小编整理了“审计年度个人工作总结”仅供参考，希望能帮助到大家！　　篇一：审计年度个人工作总结　　回顾20xx的工作，对照公司的...</w:t>
      </w:r>
    </w:p>
    <w:p>
      <w:pPr>
        <w:ind w:left="0" w:right="0" w:firstLine="560"/>
        <w:spacing w:before="450" w:after="450" w:line="312" w:lineRule="auto"/>
      </w:pPr>
      <w:r>
        <w:rPr>
          <w:rFonts w:ascii="宋体" w:hAnsi="宋体" w:eastAsia="宋体" w:cs="宋体"/>
          <w:color w:val="000"/>
          <w:sz w:val="28"/>
          <w:szCs w:val="28"/>
        </w:rPr>
        <w:t xml:space="preserve">　　审计人员依法执行职务，受法律保护。任何组织和个人不得拒绝、阻碍审计人员依法执行职务，不得打击报复审计人员。本站小编整理了“审计年度个人工作总结”仅供参考，希望能帮助到大家！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篇一：审计年度个人工作总结</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篇二：审计年度个人工作总结</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&gt;一、完成“两大转变”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&gt;二、加强业务学习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　　&gt;三、坚持理想与信念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　　篇三：审计年度个人工作总结</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x电厂的内控缺陷整改情况监督、xxx电厂热值差专项审计及xxx、xx电厂的厂内费用及损耗专项审计，出具审计报告10篇，提出审计建议或意见40余条，得到分公司领导及同事的肯定。除分公司系统内的审计项目外，还圆满地完成了平凉电厂的任中审计、股份公司借调的xx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篇四：审计年度个人工作总结</w:t>
      </w:r>
    </w:p>
    <w:p>
      <w:pPr>
        <w:ind w:left="0" w:right="0" w:firstLine="560"/>
        <w:spacing w:before="450" w:after="450" w:line="312" w:lineRule="auto"/>
      </w:pPr>
      <w:r>
        <w:rPr>
          <w:rFonts w:ascii="宋体" w:hAnsi="宋体" w:eastAsia="宋体" w:cs="宋体"/>
          <w:color w:val="000"/>
          <w:sz w:val="28"/>
          <w:szCs w:val="28"/>
        </w:rPr>
        <w:t xml:space="preserve">　　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两年来，为适应经济责任审计发展形势的需要，进一步规范和深化经济责任审计工作，我不仅参与制定了《xx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xxx和xxx村民上访案件中所提出的财务问题进行了有针对性的村级财务收支全面审计及审计调查，并配合区纪委、区信访局、xx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　　（一）完善制度建设</w:t>
      </w:r>
    </w:p>
    <w:p>
      <w:pPr>
        <w:ind w:left="0" w:right="0" w:firstLine="560"/>
        <w:spacing w:before="450" w:after="450" w:line="312" w:lineRule="auto"/>
      </w:pPr>
      <w:r>
        <w:rPr>
          <w:rFonts w:ascii="宋体" w:hAnsi="宋体" w:eastAsia="宋体" w:cs="宋体"/>
          <w:color w:val="000"/>
          <w:sz w:val="28"/>
          <w:szCs w:val="28"/>
        </w:rPr>
        <w:t xml:space="preserve">　　xx区审计局为进一步规范领导干部经济责任审计工作，增强审计效率，促进领导干部落实科学发展观，树立正确政绩观，全面履行职责，参与制订并下发了《关于印发xx市xxx经济责任审计制度的通知》文件。其中一是《xx市xxx经济责任审计工作联席会议制度》，二是《xx市xxx经济责任审计公示及审计结果公告制度（试行）》，三是《xx市xxx经济责任审计结果运用办法（试行）》。参与拟定了《xxx党政领导干部任期经济责任审计暂行办法》、《xxx党政领导干部任期经济责任审计暂行办法实施细则》、《xxx经济责任审计操作规程》、《xxx经济责任审计办公室工作制度》等一系列的制度。参与制订并下发了《关于印发xx市xxx领导干部离任经济责任事项交接办法的通知》文件。根据办法规定，目前已完成了20个单位29名科级领导干部离任经济责任事项的交接工作。该《通知》制定了规范详细的《领导干部离任经济责任事项交接办法》《xxx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　　（二）开拓思路，积极探索</w:t>
      </w:r>
    </w:p>
    <w:p>
      <w:pPr>
        <w:ind w:left="0" w:right="0" w:firstLine="560"/>
        <w:spacing w:before="450" w:after="450" w:line="312" w:lineRule="auto"/>
      </w:pPr>
      <w:r>
        <w:rPr>
          <w:rFonts w:ascii="宋体" w:hAnsi="宋体" w:eastAsia="宋体" w:cs="宋体"/>
          <w:color w:val="000"/>
          <w:sz w:val="28"/>
          <w:szCs w:val="28"/>
        </w:rPr>
        <w:t xml:space="preserve">　　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　　（三）注重审计调查研究</w:t>
      </w:r>
    </w:p>
    <w:p>
      <w:pPr>
        <w:ind w:left="0" w:right="0" w:firstLine="560"/>
        <w:spacing w:before="450" w:after="450" w:line="312" w:lineRule="auto"/>
      </w:pPr>
      <w:r>
        <w:rPr>
          <w:rFonts w:ascii="宋体" w:hAnsi="宋体" w:eastAsia="宋体" w:cs="宋体"/>
          <w:color w:val="000"/>
          <w:sz w:val="28"/>
          <w:szCs w:val="28"/>
        </w:rPr>
        <w:t xml:space="preserve">　　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xxx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　　（四）努力学习、钻研业务，做好领导助手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　　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