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财务人员个人年度总结</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度总结五篇我们作为财务人员，在公司里的工作职责主要是商场销售部分的财务处理，纳税申报，财务管理等工作。下面小编给大家分享财务人员个人年度总结，希望能够帮助大家!1财务人员个人年度总结精选一、管理缺陷（1）国有企业内的一些企业因...</w:t>
      </w:r>
    </w:p>
    <w:p>
      <w:pPr>
        <w:ind w:left="0" w:right="0" w:firstLine="560"/>
        <w:spacing w:before="450" w:after="450" w:line="312" w:lineRule="auto"/>
      </w:pPr>
      <w:r>
        <w:rPr>
          <w:rFonts w:ascii="宋体" w:hAnsi="宋体" w:eastAsia="宋体" w:cs="宋体"/>
          <w:color w:val="000"/>
          <w:sz w:val="28"/>
          <w:szCs w:val="28"/>
        </w:rPr>
        <w:t xml:space="preserve">财务人员个人年度总结五篇</w:t>
      </w:r>
    </w:p>
    <w:p>
      <w:pPr>
        <w:ind w:left="0" w:right="0" w:firstLine="560"/>
        <w:spacing w:before="450" w:after="450" w:line="312" w:lineRule="auto"/>
      </w:pPr>
      <w:r>
        <w:rPr>
          <w:rFonts w:ascii="宋体" w:hAnsi="宋体" w:eastAsia="宋体" w:cs="宋体"/>
          <w:color w:val="000"/>
          <w:sz w:val="28"/>
          <w:szCs w:val="28"/>
        </w:rPr>
        <w:t xml:space="preserve">我们作为财务人员，在公司里的工作职责主要是商场销售部分的财务处理，纳税申报，财务管理等工作。下面小编给大家分享财务人员个人年度总结，希望能够帮助大家!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1财务人员个人年度总结精选</w:t>
      </w:r>
    </w:p>
    <w:p>
      <w:pPr>
        <w:ind w:left="0" w:right="0" w:firstLine="560"/>
        <w:spacing w:before="450" w:after="450" w:line="312" w:lineRule="auto"/>
      </w:pPr>
      <w:r>
        <w:rPr>
          <w:rFonts w:ascii="宋体" w:hAnsi="宋体" w:eastAsia="宋体" w:cs="宋体"/>
          <w:color w:val="000"/>
          <w:sz w:val="28"/>
          <w:szCs w:val="28"/>
        </w:rPr>
        <w:t xml:space="preserve">一、管理缺陷</w:t>
      </w:r>
    </w:p>
    <w:p>
      <w:pPr>
        <w:ind w:left="0" w:right="0" w:firstLine="560"/>
        <w:spacing w:before="450" w:after="450" w:line="312" w:lineRule="auto"/>
      </w:pPr>
      <w:r>
        <w:rPr>
          <w:rFonts w:ascii="宋体" w:hAnsi="宋体" w:eastAsia="宋体" w:cs="宋体"/>
          <w:color w:val="000"/>
          <w:sz w:val="28"/>
          <w:szCs w:val="28"/>
        </w:rPr>
        <w:t xml:space="preserve">（1）国有企业内的一些企业因为内部管理松懈而削弱了会计基础工作，导致账目混乱，财产不实，数据失真。无法为会计报表使用者提供真实可靠的会计信息。</w:t>
      </w:r>
    </w:p>
    <w:p>
      <w:pPr>
        <w:ind w:left="0" w:right="0" w:firstLine="560"/>
        <w:spacing w:before="450" w:after="450" w:line="312" w:lineRule="auto"/>
      </w:pPr>
      <w:r>
        <w:rPr>
          <w:rFonts w:ascii="宋体" w:hAnsi="宋体" w:eastAsia="宋体" w:cs="宋体"/>
          <w:color w:val="000"/>
          <w:sz w:val="28"/>
          <w:szCs w:val="28"/>
        </w:rPr>
        <w:t xml:space="preserve">（2）国有企业内的一些会计人员素质不高，在对高素质高水平的财务人才聘用和培训上欠缺。造成记账随意，手续不清，差错严重，会计档案资料丢失；风险意识薄弱，业务技能不高，缺乏创新能力。</w:t>
      </w:r>
    </w:p>
    <w:p>
      <w:pPr>
        <w:ind w:left="0" w:right="0" w:firstLine="560"/>
        <w:spacing w:before="450" w:after="450" w:line="312" w:lineRule="auto"/>
      </w:pPr>
      <w:r>
        <w:rPr>
          <w:rFonts w:ascii="宋体" w:hAnsi="宋体" w:eastAsia="宋体" w:cs="宋体"/>
          <w:color w:val="000"/>
          <w:sz w:val="28"/>
          <w:szCs w:val="28"/>
        </w:rPr>
        <w:t xml:space="preserve">（3）随着电子商务的发展，网络财务迅速兴起。传统的财务管理也演化到网络财务时代。网络财务的最显著特点是实时报告，单位管理人可以进行在线管理。目前各单位还依然以手工为主，电脑为辅的时代。</w:t>
      </w:r>
    </w:p>
    <w:p>
      <w:pPr>
        <w:ind w:left="0" w:right="0" w:firstLine="560"/>
        <w:spacing w:before="450" w:after="450" w:line="312" w:lineRule="auto"/>
      </w:pPr>
      <w:r>
        <w:rPr>
          <w:rFonts w:ascii="宋体" w:hAnsi="宋体" w:eastAsia="宋体" w:cs="宋体"/>
          <w:color w:val="000"/>
          <w:sz w:val="28"/>
          <w:szCs w:val="28"/>
        </w:rPr>
        <w:t xml:space="preserve">（4）单位领导人会计法制观念淡薄，模糊财务核算，使他们的非法意图有实施的空间和可能；总是希望会计能够处理好领导的一切事务，违法干预会计工作，导致会计工作人员执法难度加大。</w:t>
      </w:r>
    </w:p>
    <w:p>
      <w:pPr>
        <w:ind w:left="0" w:right="0" w:firstLine="560"/>
        <w:spacing w:before="450" w:after="450" w:line="312" w:lineRule="auto"/>
      </w:pPr>
      <w:r>
        <w:rPr>
          <w:rFonts w:ascii="宋体" w:hAnsi="宋体" w:eastAsia="宋体" w:cs="宋体"/>
          <w:color w:val="000"/>
          <w:sz w:val="28"/>
          <w:szCs w:val="28"/>
        </w:rPr>
        <w:t xml:space="preserve">二、核算和会计报表缺陷</w:t>
      </w:r>
    </w:p>
    <w:p>
      <w:pPr>
        <w:ind w:left="0" w:right="0" w:firstLine="560"/>
        <w:spacing w:before="450" w:after="450" w:line="312" w:lineRule="auto"/>
      </w:pPr>
      <w:r>
        <w:rPr>
          <w:rFonts w:ascii="宋体" w:hAnsi="宋体" w:eastAsia="宋体" w:cs="宋体"/>
          <w:color w:val="000"/>
          <w:sz w:val="28"/>
          <w:szCs w:val="28"/>
        </w:rPr>
        <w:t xml:space="preserve">（1）固定资产核算。国有企业会计制度规定的固定资产核算方法呈现以下特点：一是以固定资产和固定基金同时反映固定资产的“价值”；二是固定资产在使用过程中不提取折旧，而是提取修购基金。这种方式存在以下弊端：一是价值背离。随着使用时间的延长，账面价值与现时净值会逐渐背离。二是虚增净资产。随着固定资产的磨损，以账面原值核算固定基金，使资产负债表中净资产指标不能反映资产的实际状况，无法保证其会计信息质量。三是成本不完整。固定资产不提折旧，业务活动成本相应也不包括折旧费用，使得成本核算不完整。</w:t>
      </w:r>
    </w:p>
    <w:p>
      <w:pPr>
        <w:ind w:left="0" w:right="0" w:firstLine="560"/>
        <w:spacing w:before="450" w:after="450" w:line="312" w:lineRule="auto"/>
      </w:pPr>
      <w:r>
        <w:rPr>
          <w:rFonts w:ascii="宋体" w:hAnsi="宋体" w:eastAsia="宋体" w:cs="宋体"/>
          <w:color w:val="000"/>
          <w:sz w:val="28"/>
          <w:szCs w:val="28"/>
        </w:rPr>
        <w:t xml:space="preserve">（2）会计报表。国有企业会计报表有两个最大的不足和缺陷：一是从会计报表体系看，国有企业不编制现金流量表；二是从具体会计报表的结构上看，资产负债表采用“科目余额表”的结构形式。传统财务系统不能满足用户的个性需要，受成本效益原则的约束，有些过去看来不是非常重要的信息没有在财务报告中出现，一些小用户无法从财务信息中提取小部分信息。因此，切实采取措施，把传统的财务系统升级到适应财务网络化、满足各种用户的需求，加强财务与会计管理工作已经迫在眉睫。</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本单位的财务管理实行一把手领导下的财务部负责制，各项开支由财务部统一掌握，合理安排。各项开支实行经手人、部门负责人、主管领导签字；经一把手领导签批后，方可报销，否则追究财会人员责任。</w:t>
      </w:r>
    </w:p>
    <w:p>
      <w:pPr>
        <w:ind w:left="0" w:right="0" w:firstLine="560"/>
        <w:spacing w:before="450" w:after="450" w:line="312" w:lineRule="auto"/>
      </w:pPr>
      <w:r>
        <w:rPr>
          <w:rFonts w:ascii="宋体" w:hAnsi="宋体" w:eastAsia="宋体" w:cs="宋体"/>
          <w:color w:val="000"/>
          <w:sz w:val="28"/>
          <w:szCs w:val="28"/>
        </w:rPr>
        <w:t xml:space="preserve">（2）本单位的经费开支，原则上执行预算管理，施工生产实行经济目标管理；禁止公款外借（包括局属各单位及其他单位和个人），特殊情况应请示书面批准。严禁任何人以公款、支票为个人办私事。严禁将公款以个人名义存储。严禁用单位资产或银行存款为其它单位和个人作抵押贷款、担保。</w:t>
      </w:r>
    </w:p>
    <w:p>
      <w:pPr>
        <w:ind w:left="0" w:right="0" w:firstLine="560"/>
        <w:spacing w:before="450" w:after="450" w:line="312" w:lineRule="auto"/>
      </w:pPr>
      <w:r>
        <w:rPr>
          <w:rFonts w:ascii="宋体" w:hAnsi="宋体" w:eastAsia="宋体" w:cs="宋体"/>
          <w:color w:val="000"/>
          <w:sz w:val="28"/>
          <w:szCs w:val="28"/>
        </w:rPr>
        <w:t xml:space="preserve">（3）机械设备、车辆的购置、院内基本建设工程等项目开支，按照国家会计制度的规定制单、记账、报账，做到手续齐备、数字准确、账目清楚、处理及时，执行好国家财会制度的统一规定。本单位的车辆原则上在系统内修理厂修理，由修理厂向本单位清算，本单位能够维修的尽力自行解决，严禁在修车中弄虚作假，损公肥私。</w:t>
      </w:r>
    </w:p>
    <w:p>
      <w:pPr>
        <w:ind w:left="0" w:right="0" w:firstLine="560"/>
        <w:spacing w:before="450" w:after="450" w:line="312" w:lineRule="auto"/>
      </w:pPr>
      <w:r>
        <w:rPr>
          <w:rFonts w:ascii="宋体" w:hAnsi="宋体" w:eastAsia="宋体" w:cs="宋体"/>
          <w:color w:val="000"/>
          <w:sz w:val="28"/>
          <w:szCs w:val="28"/>
        </w:rPr>
        <w:t xml:space="preserve">（4）建立监督机制，工程中发生的人工费、材料费、机械费的结算，必须于原始票据上由主管领导和经手人签字，并开具统一发票，否则，财务不予结算。本单位及各项目经理部所需办公用品、低值易耗品原则上由行政办室统一购买，统一合理发放；测量仪器、工具、订购科技书刊、报刊、杂志等文化用品需请示一把手领导批准。</w:t>
      </w:r>
    </w:p>
    <w:p>
      <w:pPr>
        <w:ind w:left="0" w:right="0" w:firstLine="560"/>
        <w:spacing w:before="450" w:after="450" w:line="312" w:lineRule="auto"/>
      </w:pPr>
      <w:r>
        <w:rPr>
          <w:rFonts w:ascii="宋体" w:hAnsi="宋体" w:eastAsia="宋体" w:cs="宋体"/>
          <w:color w:val="000"/>
          <w:sz w:val="28"/>
          <w:szCs w:val="28"/>
        </w:rPr>
        <w:t xml:space="preserve">（5）干部职工的差旅费、劳保用品等按统一规定的标准执行。各项奖金、分成补助的发放（包括临时工、机手、管理人员）其金额、数量由领导班子研究确定，行政办公室统计，财务部负责发放；临时工由统计股审核后，列出临时工工资表，经一把手批准后财务部负责发放。</w:t>
      </w:r>
    </w:p>
    <w:p>
      <w:pPr>
        <w:ind w:left="0" w:right="0" w:firstLine="560"/>
        <w:spacing w:before="450" w:after="450" w:line="312" w:lineRule="auto"/>
      </w:pPr>
      <w:r>
        <w:rPr>
          <w:rFonts w:ascii="宋体" w:hAnsi="宋体" w:eastAsia="宋体" w:cs="宋体"/>
          <w:color w:val="000"/>
          <w:sz w:val="28"/>
          <w:szCs w:val="28"/>
        </w:rPr>
        <w:t xml:space="preserve">（6）出纳人员在每周完成出纳工作后，应将库存现金、银行存款的上存、收入、支出、结存情况，编制“出纳报告表”，并对库存现金，由会计或一把手指定人员进行定期对账实地盘查，其他时间不定期进行抽查。</w:t>
      </w:r>
    </w:p>
    <w:p>
      <w:pPr>
        <w:ind w:left="0" w:right="0" w:firstLine="560"/>
        <w:spacing w:before="450" w:after="450" w:line="312" w:lineRule="auto"/>
      </w:pPr>
      <w:r>
        <w:rPr>
          <w:rFonts w:ascii="宋体" w:hAnsi="宋体" w:eastAsia="宋体" w:cs="宋体"/>
          <w:color w:val="000"/>
          <w:sz w:val="28"/>
          <w:szCs w:val="28"/>
        </w:rPr>
        <w:t xml:space="preserve">（7）现金支票或转账支票的使用凭一把手批准单，否则财务部有权拒绝提供使用。严格控制签发空白支票，特殊情况需签发的，必须在支票上填写收款单位名称、款项用途、日期、规定限额和报销期限，由支取人在支票登记簿上签字。银行支票确认的财务专用章及出纳手章必须分开由财务负责人和出纳负责保管。</w:t>
      </w:r>
    </w:p>
    <w:p>
      <w:pPr>
        <w:ind w:left="0" w:right="0" w:firstLine="560"/>
        <w:spacing w:before="450" w:after="450" w:line="312" w:lineRule="auto"/>
      </w:pPr>
      <w:r>
        <w:rPr>
          <w:rFonts w:ascii="宋体" w:hAnsi="宋体" w:eastAsia="宋体" w:cs="宋体"/>
          <w:color w:val="000"/>
          <w:sz w:val="28"/>
          <w:szCs w:val="28"/>
        </w:rPr>
        <w:t xml:space="preserve">（8）会计人员根据财务收支计划，逐步核算开支，对计划外和不符合规定的收支应向一把手领导提出意见，以便领导及时处理。</w:t>
      </w:r>
    </w:p>
    <w:p>
      <w:pPr>
        <w:ind w:left="0" w:right="0" w:firstLine="560"/>
        <w:spacing w:before="450" w:after="450" w:line="312" w:lineRule="auto"/>
      </w:pPr>
      <w:r>
        <w:rPr>
          <w:rFonts w:ascii="宋体" w:hAnsi="宋体" w:eastAsia="宋体" w:cs="宋体"/>
          <w:color w:val="000"/>
          <w:sz w:val="28"/>
          <w:szCs w:val="28"/>
        </w:rPr>
        <w:t xml:space="preserve">（9）现金出纳必须按财务规定存放现金，库存现金超过一定数额时必须存入银行，日清月结。如发现现金与账目不符，责任自负并追究责任；现金支票或转账支票的使用凭一把手领导填写“支票领用单”，由经办人、部门经理、财务主管、一把手领导签字后出纳方可开出，否则财务部有权拒绝提供使用。</w:t>
      </w:r>
    </w:p>
    <w:p>
      <w:pPr>
        <w:ind w:left="0" w:right="0" w:firstLine="560"/>
        <w:spacing w:before="450" w:after="450" w:line="312" w:lineRule="auto"/>
      </w:pPr>
      <w:r>
        <w:rPr>
          <w:rFonts w:ascii="宋体" w:hAnsi="宋体" w:eastAsia="宋体" w:cs="宋体"/>
          <w:color w:val="000"/>
          <w:sz w:val="28"/>
          <w:szCs w:val="28"/>
        </w:rPr>
        <w:t xml:space="preserve">四、建议及策略</w:t>
      </w:r>
    </w:p>
    <w:p>
      <w:pPr>
        <w:ind w:left="0" w:right="0" w:firstLine="560"/>
        <w:spacing w:before="450" w:after="450" w:line="312" w:lineRule="auto"/>
      </w:pPr>
      <w:r>
        <w:rPr>
          <w:rFonts w:ascii="宋体" w:hAnsi="宋体" w:eastAsia="宋体" w:cs="宋体"/>
          <w:color w:val="000"/>
          <w:sz w:val="28"/>
          <w:szCs w:val="28"/>
        </w:rPr>
        <w:t xml:space="preserve">（1）国有企业引入权责发生制，对固定资产的购置成本予以资本化，建议固定资产取得的会计处理如下：取消“固定基金”、“专用基金—修购基金”会计科目，增设“在建工程”、“待处理财产损溢”会计科目。对于购置的不需要安装的固定资产，应按实际成本，借记“固定资产”贷记“财政补助收入”或有关资产帐户；对于发生的在建、改扩建工程支出，借记“在建工程”贷记“银行存款”或相关资产账户，项目完工交付使用，借记“固定资产”贷记“在建工程”。</w:t>
      </w:r>
    </w:p>
    <w:p>
      <w:pPr>
        <w:ind w:left="0" w:right="0" w:firstLine="560"/>
        <w:spacing w:before="450" w:after="450" w:line="312" w:lineRule="auto"/>
      </w:pPr>
      <w:r>
        <w:rPr>
          <w:rFonts w:ascii="宋体" w:hAnsi="宋体" w:eastAsia="宋体" w:cs="宋体"/>
          <w:color w:val="000"/>
          <w:sz w:val="28"/>
          <w:szCs w:val="28"/>
        </w:rPr>
        <w:t xml:space="preserve">（2）建立固定资产折旧制度。增设“累计折旧”，计提折旧时，借记有关科目，贷记“累计折旧”同时借记“固定基金”贷记“专用基金—修购基金”，“累计折旧”作为固定资产的减项单独列示；这样使得资产负债表能购真实反映国有企业的资产、净资产的情况，以便于会计报表使用者利用真实的会计信息做出正确的决策。</w:t>
      </w:r>
    </w:p>
    <w:p>
      <w:pPr>
        <w:ind w:left="0" w:right="0" w:firstLine="560"/>
        <w:spacing w:before="450" w:after="450" w:line="312" w:lineRule="auto"/>
      </w:pPr>
      <w:r>
        <w:rPr>
          <w:rFonts w:ascii="宋体" w:hAnsi="宋体" w:eastAsia="宋体" w:cs="宋体"/>
          <w:color w:val="000"/>
          <w:sz w:val="28"/>
          <w:szCs w:val="28"/>
        </w:rPr>
        <w:t xml:space="preserve">（3）现金流量表。作者们可以参考企业现金流量表准则的基本原理，结合国有企业的实际情况编制内部管理报表——国有企业现金流量表，反映国有企业一定期间的现金流入和流出的整体情况，对资产负债表和收入支出表起到补充说明的作用。</w:t>
      </w:r>
    </w:p>
    <w:p>
      <w:pPr>
        <w:ind w:left="0" w:right="0" w:firstLine="560"/>
        <w:spacing w:before="450" w:after="450" w:line="312" w:lineRule="auto"/>
      </w:pPr>
      <w:r>
        <w:rPr>
          <w:rFonts w:ascii="宋体" w:hAnsi="宋体" w:eastAsia="宋体" w:cs="宋体"/>
          <w:color w:val="000"/>
          <w:sz w:val="28"/>
          <w:szCs w:val="28"/>
        </w:rPr>
        <w:t xml:space="preserve">（4）资产负债表。首先将国有企业资产负债表平衡公式“资产+支出=负债+收入+净资产”改为“资产=负债+净资产”；其次将资产负债表中收入、支出项目删除，以其净额通过资产负债表“净资产”部分予以反映。</w:t>
      </w:r>
    </w:p>
    <w:p>
      <w:pPr>
        <w:ind w:left="0" w:right="0" w:firstLine="560"/>
        <w:spacing w:before="450" w:after="450" w:line="312" w:lineRule="auto"/>
      </w:pPr>
      <w:r>
        <w:rPr>
          <w:rFonts w:ascii="宋体" w:hAnsi="宋体" w:eastAsia="宋体" w:cs="宋体"/>
          <w:color w:val="000"/>
          <w:sz w:val="28"/>
          <w:szCs w:val="28"/>
        </w:rPr>
        <w:t xml:space="preserve">经济全球化、知识经济时代的到来，以及中国加入世贸组织后众多市场的开放都将改变着传统的财务管理目标、内容、方式，乃至整个财务管理机制。相比较之下，具有国有企业行业特色的行业国有企业财务管理办法和行业国有企业会计制度的规定相对弱化，在一定程度上影响了国有企业财务管理和会计核算工作的正常进行；“无法可依”的被动局面至今未能得到有效扭转。另外运用现代化的管理手段，实现国有企业系统会计电算数据网络化、资源共享化，促进国有企业财务管理规范化、科技化、效率化，出台具有行业特色，反映国有企业改革与发展、加强国有企业财务管理与会计核算要求的财务会计制度规范已势在必行。</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2财务人员个人年度总结精选</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1、不断提高人员素质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2、加强成本意识，提高经济效益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3、恪尽职守，切实加强自身建设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4、明年工作打算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3财务人员个人年度总结精选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达到__座，同比增加__座，上门收款率达到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一是通过努力，实现了__地区增值税预征率的再次下降，年节约利税__余万元。</w:t>
      </w:r>
    </w:p>
    <w:p>
      <w:pPr>
        <w:ind w:left="0" w:right="0" w:firstLine="560"/>
        <w:spacing w:before="450" w:after="450" w:line="312" w:lineRule="auto"/>
      </w:pPr>
      <w:r>
        <w:rPr>
          <w:rFonts w:ascii="宋体" w:hAnsi="宋体" w:eastAsia="宋体" w:cs="宋体"/>
          <w:color w:val="000"/>
          <w:sz w:val="28"/>
          <w:szCs w:val="28"/>
        </w:rPr>
        <w:t xml:space="preserve">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4财务人员个人年度总结精选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一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5财务人员个人年度总结精选</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2025-05-01T07:21:26+08:00</dcterms:created>
  <dcterms:modified xsi:type="dcterms:W3CDTF">2025-05-01T07:21:26+08:00</dcterms:modified>
</cp:coreProperties>
</file>

<file path=docProps/custom.xml><?xml version="1.0" encoding="utf-8"?>
<Properties xmlns="http://schemas.openxmlformats.org/officeDocument/2006/custom-properties" xmlns:vt="http://schemas.openxmlformats.org/officeDocument/2006/docPropsVTypes"/>
</file>