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卫生院护士述职报告个人总结</w:t>
      </w:r>
      <w:bookmarkEnd w:id="1"/>
    </w:p>
    <w:p>
      <w:pPr>
        <w:jc w:val="center"/>
        <w:spacing w:before="0" w:after="450"/>
      </w:pPr>
      <w:r>
        <w:rPr>
          <w:rFonts w:ascii="Arial" w:hAnsi="Arial" w:eastAsia="Arial" w:cs="Arial"/>
          <w:color w:val="999999"/>
          <w:sz w:val="20"/>
          <w:szCs w:val="20"/>
        </w:rPr>
        <w:t xml:space="preserve">来源：网络  作者：天地有情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卫生院护士述职报告个人总结精选5篇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w:t>
      </w:r>
    </w:p>
    <w:p>
      <w:pPr>
        <w:ind w:left="0" w:right="0" w:firstLine="560"/>
        <w:spacing w:before="450" w:after="450" w:line="312" w:lineRule="auto"/>
      </w:pPr>
      <w:r>
        <w:rPr>
          <w:rFonts w:ascii="宋体" w:hAnsi="宋体" w:eastAsia="宋体" w:cs="宋体"/>
          <w:color w:val="000"/>
          <w:sz w:val="28"/>
          <w:szCs w:val="28"/>
        </w:rPr>
        <w:t xml:space="preserve">卫生院护士述职报告个人总结精选5篇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卫生院护士述职报告个人总结（精选篇1）</w:t>
      </w:r>
    </w:p>
    <w:p>
      <w:pPr>
        <w:ind w:left="0" w:right="0" w:firstLine="560"/>
        <w:spacing w:before="450" w:after="450" w:line="312" w:lineRule="auto"/>
      </w:pPr>
      <w:r>
        <w:rPr>
          <w:rFonts w:ascii="宋体" w:hAnsi="宋体" w:eastAsia="宋体" w:cs="宋体"/>
          <w:color w:val="000"/>
          <w:sz w:val="28"/>
          <w:szCs w:val="28"/>
        </w:rPr>
        <w:t xml:space="preserve">20__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__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卫生院护士述职报告个人总结（精选篇3）</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