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行政审批局定点帮扶工作总结</w:t>
      </w:r>
      <w:bookmarkEnd w:id="1"/>
    </w:p>
    <w:p>
      <w:pPr>
        <w:jc w:val="center"/>
        <w:spacing w:before="0" w:after="450"/>
      </w:pPr>
      <w:r>
        <w:rPr>
          <w:rFonts w:ascii="Arial" w:hAnsi="Arial" w:eastAsia="Arial" w:cs="Arial"/>
          <w:color w:val="999999"/>
          <w:sz w:val="20"/>
          <w:szCs w:val="20"/>
        </w:rPr>
        <w:t xml:space="preserve">来源：网络  作者：烟雨蒙蒙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审批局定点帮扶工作总结，希望能帮助到大家! [_TAG_h2]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市审批局定点扶贫工作在市委、市政府的正确领导下，在市扶贫办的帮助指导下，认真贯彻落实《中共银川市委办公厅、银川市人民政府办公厅印发〈关于开展新一轮定点帮扶工作的实施意见〉的通知》（银党办〔202_〕88号）精神，积极主动开展定点帮扶工作，顺利完成了各项工作任务，现将半年来工作进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审批局领导班子十分重视扶贫开发工作，党组书记为扶贫工作第一责任人，把对口定点帮扶工作列入局党组的议事日程，在人员、资金和项目上都给予了大力帮助和支持。今年以来，局领导班子专门召开党组会，研究了兴庆区月牙湖乡滨河四村、茂盛村（派驻村第一书记）实际情况，并对扶贫资金筹措作出了具体安排。负责定点扶贫工作的分管领导和综合处认真履行职责，多次深入滨河四村了解实际情况，分析致贫原因，把扶贫工作落到了实处。</w:t>
      </w:r>
    </w:p>
    <w:p>
      <w:pPr>
        <w:ind w:left="0" w:right="0" w:firstLine="560"/>
        <w:spacing w:before="450" w:after="450" w:line="312" w:lineRule="auto"/>
      </w:pPr>
      <w:r>
        <w:rPr>
          <w:rFonts w:ascii="宋体" w:hAnsi="宋体" w:eastAsia="宋体" w:cs="宋体"/>
          <w:color w:val="000"/>
          <w:sz w:val="28"/>
          <w:szCs w:val="28"/>
        </w:rPr>
        <w:t xml:space="preserve">&gt;　　二、认真开展各项扶贫任务</w:t>
      </w:r>
    </w:p>
    <w:p>
      <w:pPr>
        <w:ind w:left="0" w:right="0" w:firstLine="560"/>
        <w:spacing w:before="450" w:after="450" w:line="312" w:lineRule="auto"/>
      </w:pPr>
      <w:r>
        <w:rPr>
          <w:rFonts w:ascii="宋体" w:hAnsi="宋体" w:eastAsia="宋体" w:cs="宋体"/>
          <w:color w:val="000"/>
          <w:sz w:val="28"/>
          <w:szCs w:val="28"/>
        </w:rPr>
        <w:t xml:space="preserve">　　（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　　（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　　（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　　（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　　（五）开展慰问送温暖活动。筹集资金1650余元购置米面油，在春节前对滨河四村10户困难户进行慰问，并送去了慰问金3000元，让他们深切体会到党的关怀和温暖。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受地理环境、自然条件等因素制约，滨河四村经济发展仍然较为落后，人口整体文化素质偏低，缺乏致富门路。脱离传统的种养殖业后对当前环境不够适应。按照市委、市政府关于打赢精准脱贫攻坚战确保全面实现小康社会的总体部署，明年我局将继续加大在政策和项目上的扶持力度，从人员技能培训、帮助劳务输出、协助项目、乡村旅游、自行车休闲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根据《202_年琼海市消费扶贫月活动实施方案》文件要求，市审批服务局高度重视，结合自身实际情况，认真抓好各项工作任务落实，现将进展情况汇报如下：</w:t>
      </w:r>
    </w:p>
    <w:p>
      <w:pPr>
        <w:ind w:left="0" w:right="0" w:firstLine="560"/>
        <w:spacing w:before="450" w:after="450" w:line="312" w:lineRule="auto"/>
      </w:pPr>
      <w:r>
        <w:rPr>
          <w:rFonts w:ascii="宋体" w:hAnsi="宋体" w:eastAsia="宋体" w:cs="宋体"/>
          <w:color w:val="000"/>
          <w:sz w:val="28"/>
          <w:szCs w:val="28"/>
        </w:rPr>
        <w:t xml:space="preserve">　　一、组织单位干部职工集中采购定点帮扶村、帮扶户或带贫合作社的扶贫产品</w:t>
      </w:r>
    </w:p>
    <w:p>
      <w:pPr>
        <w:ind w:left="0" w:right="0" w:firstLine="560"/>
        <w:spacing w:before="450" w:after="450" w:line="312" w:lineRule="auto"/>
      </w:pPr>
      <w:r>
        <w:rPr>
          <w:rFonts w:ascii="宋体" w:hAnsi="宋体" w:eastAsia="宋体" w:cs="宋体"/>
          <w:color w:val="000"/>
          <w:sz w:val="28"/>
          <w:szCs w:val="28"/>
        </w:rPr>
        <w:t xml:space="preserve">　　9月，我局共8名干部职工线下购买金额合计405元，人均消费50.6元。其中，9月12日，1名干部职工购买了塔洋镇孟里村王书校土鸡蛋，合计45元。9月17，5名干部职工购买了贫困户伊丰养鸡农民专业合作社、塔洋镇孟里村王甲深的土鸡蛋，合计：100元。9月18日，1名干部职工购买了大路镇美容村委会美三村小组李瑞全的河鱼5斤，每斤12元，合计60元。9月21日，1名干部职工购买了泮水村委会第三村民小组林明才家的一只鸡和10斤地瓜，合计200元。</w:t>
      </w:r>
    </w:p>
    <w:p>
      <w:pPr>
        <w:ind w:left="0" w:right="0" w:firstLine="560"/>
        <w:spacing w:before="450" w:after="450" w:line="312" w:lineRule="auto"/>
      </w:pPr>
      <w:r>
        <w:rPr>
          <w:rFonts w:ascii="宋体" w:hAnsi="宋体" w:eastAsia="宋体" w:cs="宋体"/>
          <w:color w:val="000"/>
          <w:sz w:val="28"/>
          <w:szCs w:val="28"/>
        </w:rPr>
        <w:t xml:space="preserve">　　二、积极开展网上消费扶贫活动</w:t>
      </w:r>
    </w:p>
    <w:p>
      <w:pPr>
        <w:ind w:left="0" w:right="0" w:firstLine="560"/>
        <w:spacing w:before="450" w:after="450" w:line="312" w:lineRule="auto"/>
      </w:pPr>
      <w:r>
        <w:rPr>
          <w:rFonts w:ascii="宋体" w:hAnsi="宋体" w:eastAsia="宋体" w:cs="宋体"/>
          <w:color w:val="000"/>
          <w:sz w:val="28"/>
          <w:szCs w:val="28"/>
        </w:rPr>
        <w:t xml:space="preserve">　　9月，15名没有参加线下购买的干部职工，也积极到“海南爱心扶贫网”上进行消费扶贫活动，购买爱心农产品总价为637.3元，人均消费42.4元。</w:t>
      </w:r>
    </w:p>
    <w:p>
      <w:pPr>
        <w:ind w:left="0" w:right="0" w:firstLine="560"/>
        <w:spacing w:before="450" w:after="450" w:line="312" w:lineRule="auto"/>
      </w:pPr>
      <w:r>
        <w:rPr>
          <w:rFonts w:ascii="宋体" w:hAnsi="宋体" w:eastAsia="宋体" w:cs="宋体"/>
          <w:color w:val="000"/>
          <w:sz w:val="28"/>
          <w:szCs w:val="28"/>
        </w:rPr>
        <w:t xml:space="preserve">　　三、下一步消费扶贫工作打算</w:t>
      </w:r>
    </w:p>
    <w:p>
      <w:pPr>
        <w:ind w:left="0" w:right="0" w:firstLine="560"/>
        <w:spacing w:before="450" w:after="450" w:line="312" w:lineRule="auto"/>
      </w:pPr>
      <w:r>
        <w:rPr>
          <w:rFonts w:ascii="宋体" w:hAnsi="宋体" w:eastAsia="宋体" w:cs="宋体"/>
          <w:color w:val="000"/>
          <w:sz w:val="28"/>
          <w:szCs w:val="28"/>
        </w:rPr>
        <w:t xml:space="preserve">　　9月，市行政审批服务局干部职工通过线上和线下购买扶贫产品合计总价1042.3元，人均消费45.3元。下一步，我局的帮扶责任人每月都将到村里、相关的带贫合作社和贫困户家中了解有没有滞销和待销售的农产品，及时反馈给我局的领导班子，以便发动单位干部职工集中采购，加大对定点镇、村的帮扶力度，多方拉动消费扶贫，切实帮助贫困户实现增收，地方经济得到发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2025-05-02T09:03:53+08:00</dcterms:created>
  <dcterms:modified xsi:type="dcterms:W3CDTF">2025-05-02T09:03:53+08:00</dcterms:modified>
</cp:coreProperties>
</file>

<file path=docProps/custom.xml><?xml version="1.0" encoding="utf-8"?>
<Properties xmlns="http://schemas.openxmlformats.org/officeDocument/2006/custom-properties" xmlns:vt="http://schemas.openxmlformats.org/officeDocument/2006/docPropsVTypes"/>
</file>