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资产管理年终总结_国有资产管理工作总结汇报</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资产管理业务是指资产管理人根据资产管理合同约定的方式、条件、要求及限制，对客户资产进行经营运作，为客户提供证券、基金及其他金融产品，并收取费用的行为。下面是本站为大家整理的资产管理年终总结_国有资产管理工作总结汇报 ，供大家参考。　　资产管...</w:t>
      </w:r>
    </w:p>
    <w:p>
      <w:pPr>
        <w:ind w:left="0" w:right="0" w:firstLine="560"/>
        <w:spacing w:before="450" w:after="450" w:line="312" w:lineRule="auto"/>
      </w:pPr>
      <w:r>
        <w:rPr>
          <w:rFonts w:ascii="宋体" w:hAnsi="宋体" w:eastAsia="宋体" w:cs="宋体"/>
          <w:color w:val="000"/>
          <w:sz w:val="28"/>
          <w:szCs w:val="28"/>
        </w:rPr>
        <w:t xml:space="preserve">资产管理业务是指资产管理人根据资产管理合同约定的方式、条件、要求及限制，对客户资产进行经营运作，为客户提供证券、基金及其他金融产品，并收取费用的行为。下面是本站为大家整理的资产管理年终总结_国有资产管理工作总结汇报 ，供大家参考。[_TAG_h2]　　资产管理年终总结_国有资产管理工作总结汇报 </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_、202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　　资产管理年终总结_国有资产管理工作总结汇报 </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资产管理年终总结_国有资产管理工作总结汇报 </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2025-08-10T21:01:42+08:00</dcterms:created>
  <dcterms:modified xsi:type="dcterms:W3CDTF">2025-08-10T21:01:42+08:00</dcterms:modified>
</cp:coreProperties>
</file>

<file path=docProps/custom.xml><?xml version="1.0" encoding="utf-8"?>
<Properties xmlns="http://schemas.openxmlformats.org/officeDocument/2006/custom-properties" xmlns:vt="http://schemas.openxmlformats.org/officeDocument/2006/docPropsVTypes"/>
</file>