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005年度目标管理责任制完成情况报告</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度目标管理责任制完成情况总结今年来，我们认真贯彻中央1号文件和省、市农村工作会议精神，自觉按照创建学习型机关、效能型机关和廉洁型机关的工作思路，紧紧围绕《202_年度XX市农办系统机关工作目标》，牢固树立科学的发展观，求真务实，开...</w:t>
      </w:r>
    </w:p>
    <w:p>
      <w:pPr>
        <w:ind w:left="0" w:right="0" w:firstLine="560"/>
        <w:spacing w:before="450" w:after="450" w:line="312" w:lineRule="auto"/>
      </w:pPr>
      <w:r>
        <w:rPr>
          <w:rFonts w:ascii="宋体" w:hAnsi="宋体" w:eastAsia="宋体" w:cs="宋体"/>
          <w:color w:val="000"/>
          <w:sz w:val="28"/>
          <w:szCs w:val="28"/>
        </w:rPr>
        <w:t xml:space="preserve">202_年度目标管理责任制完成情况总结</w:t>
      </w:r>
    </w:p>
    <w:p>
      <w:pPr>
        <w:ind w:left="0" w:right="0" w:firstLine="560"/>
        <w:spacing w:before="450" w:after="450" w:line="312" w:lineRule="auto"/>
      </w:pPr>
      <w:r>
        <w:rPr>
          <w:rFonts w:ascii="宋体" w:hAnsi="宋体" w:eastAsia="宋体" w:cs="宋体"/>
          <w:color w:val="000"/>
          <w:sz w:val="28"/>
          <w:szCs w:val="28"/>
        </w:rPr>
        <w:t xml:space="preserve">今年来，我们认真贯彻中央1号文件和省、市农村工作会议精神，自觉按照创建学习型机关、效能型机关和廉洁型机关的工作思路，紧紧围绕《202_年度XX市农办系统机关工作目标》，牢固树立科学的发展观，求真务实，开拓创新，不断提高办事效率和工作质量，全区农业农村经济呈现新的发展局面。经预测，202_年全区农村经济总收入可达179.43亿元，同比增长27.0%；农业总产值为3亿元，同比减少7%；农民人均收入近10000元，同比增长 5.4%，全面完成了各项农业和农村经济发展任务。</w:t>
      </w:r>
    </w:p>
    <w:p>
      <w:pPr>
        <w:ind w:left="0" w:right="0" w:firstLine="560"/>
        <w:spacing w:before="450" w:after="450" w:line="312" w:lineRule="auto"/>
      </w:pPr>
      <w:r>
        <w:rPr>
          <w:rFonts w:ascii="宋体" w:hAnsi="宋体" w:eastAsia="宋体" w:cs="宋体"/>
          <w:color w:val="000"/>
          <w:sz w:val="28"/>
          <w:szCs w:val="28"/>
        </w:rPr>
        <w:t xml:space="preserve">一、 共性目标完成情况</w:t>
      </w:r>
    </w:p>
    <w:p>
      <w:pPr>
        <w:ind w:left="0" w:right="0" w:firstLine="560"/>
        <w:spacing w:before="450" w:after="450" w:line="312" w:lineRule="auto"/>
      </w:pPr>
      <w:r>
        <w:rPr>
          <w:rFonts w:ascii="宋体" w:hAnsi="宋体" w:eastAsia="宋体" w:cs="宋体"/>
          <w:color w:val="000"/>
          <w:sz w:val="28"/>
          <w:szCs w:val="28"/>
        </w:rPr>
        <w:t xml:space="preserve">作为区委、区政府的农业农村工作职能部门，今年来，我们从提高自身素质入手，不断加强机关效能建设，积极为领导和群众提供优质服务。</w:t>
      </w:r>
    </w:p>
    <w:p>
      <w:pPr>
        <w:ind w:left="0" w:right="0" w:firstLine="560"/>
        <w:spacing w:before="450" w:after="450" w:line="312" w:lineRule="auto"/>
      </w:pPr>
      <w:r>
        <w:rPr>
          <w:rFonts w:ascii="宋体" w:hAnsi="宋体" w:eastAsia="宋体" w:cs="宋体"/>
          <w:color w:val="000"/>
          <w:sz w:val="28"/>
          <w:szCs w:val="28"/>
        </w:rPr>
        <w:t xml:space="preserve">1、建章立制，规范行为，不断提高机关服务意识。通过广泛征求意见和制订整改措施，切实转变工作作风，提高服务质量。我们研究制定了《农业局关于机关效能建设的若干规定》，编印了农业服务《办事指南》，较好地规定了机关的从政行为，有效地提高了机关的办事效率。严格按照《行政许可法》的有关规定，简政增效。无论是市委、市政府交办的任务，还是基层呈报的事项，都能在规定的时限内办结。并时刻把农民群众的需要挂在心上，经常为基层出主意，想办法，积极主动地为基层和群众提供热情周到的优质服务。一年来，本机关没有发生违反效能建设规定的现象和行为，也没有任何工作人员遭到群众投诉。</w:t>
      </w:r>
    </w:p>
    <w:p>
      <w:pPr>
        <w:ind w:left="0" w:right="0" w:firstLine="560"/>
        <w:spacing w:before="450" w:after="450" w:line="312" w:lineRule="auto"/>
      </w:pPr>
      <w:r>
        <w:rPr>
          <w:rFonts w:ascii="宋体" w:hAnsi="宋体" w:eastAsia="宋体" w:cs="宋体"/>
          <w:color w:val="000"/>
          <w:sz w:val="28"/>
          <w:szCs w:val="28"/>
        </w:rPr>
        <w:t xml:space="preserve">2、积极调查，认真研究，努力为领导当好参谋助手。我们自觉建立调查研究制度，主动配合市农办布置的调查研究任务，积极开展农业农村工作调研。围绕我区城市化推进中“三农”工作面临的新情况、新问题，开展了一系列专题调查研究。重点是对村级集体经济和集体资产的收支情况、农嫁女等几种特殊人员集体资金分配情况和当前我区农业生产的基本情况进行调查，及时掌握广大农户对信息、技术、良种的实际需要和有关困难，适时提出相应的对策措施供领导参考。其中《关于我区城市绿化的几点思考》、《关于进一步做好我区村务公开和财务管理的调研报告》和《XXX都市型生态农业发展现状及对策》等调研文章，分别受到区、市有关领导的好评。</w:t>
      </w:r>
    </w:p>
    <w:p>
      <w:pPr>
        <w:ind w:left="0" w:right="0" w:firstLine="560"/>
        <w:spacing w:before="450" w:after="450" w:line="312" w:lineRule="auto"/>
      </w:pPr>
      <w:r>
        <w:rPr>
          <w:rFonts w:ascii="宋体" w:hAnsi="宋体" w:eastAsia="宋体" w:cs="宋体"/>
          <w:color w:val="000"/>
          <w:sz w:val="28"/>
          <w:szCs w:val="28"/>
        </w:rPr>
        <w:t xml:space="preserve">通过调研，初步掌握全区“三农”问题所面临的现状和种养大户的发展思路及实际需要，为领导决策和工作指导提供了现实依据。</w:t>
      </w:r>
    </w:p>
    <w:p>
      <w:pPr>
        <w:ind w:left="0" w:right="0" w:firstLine="560"/>
        <w:spacing w:before="450" w:after="450" w:line="312" w:lineRule="auto"/>
      </w:pPr>
      <w:r>
        <w:rPr>
          <w:rFonts w:ascii="宋体" w:hAnsi="宋体" w:eastAsia="宋体" w:cs="宋体"/>
          <w:color w:val="000"/>
          <w:sz w:val="28"/>
          <w:szCs w:val="28"/>
        </w:rPr>
        <w:t xml:space="preserve">3、及时捕捉，善于提炼，认真抓好农村信息反映工作。我们不断提高信息化服务水平，对各条业务线上布置的信息工作任务都能在思想上积极重视、行动上努力完成。同时及时捕捉各类信息，善于提炼与分析，积极为领导决策提供信息服务。一年来，我们为XX龙网提供自撰信息5500余条，完成了龙网对我们的考核任务；同时还为XX市农业局门户网站提供各类信息2200余条，为天堂山水网提供各类信息130余条，较好地完成了考核任务。另一方面，根据上级有关要求，结合我区实际，我们制定出台了《XX农网信息工作考核管理办法（试行）》，共举办了三期农网信息员培训班，不断提高农网信息员的业务水平。让农网信息员学会了整理和发布各种农业和农产品供求信息，掌握了农民信箱的操作使用，学会了为本地农户提供各类信息服务等操作水平。同时，我们还积极参加区政府举办的办公自动化系统培训，不断充实和更新农业局在“OA”网的信息，使农业局在“OA”办公平台始终保持较高的点击率。</w:t>
      </w:r>
    </w:p>
    <w:p>
      <w:pPr>
        <w:ind w:left="0" w:right="0" w:firstLine="560"/>
        <w:spacing w:before="450" w:after="450" w:line="312" w:lineRule="auto"/>
      </w:pPr>
      <w:r>
        <w:rPr>
          <w:rFonts w:ascii="宋体" w:hAnsi="宋体" w:eastAsia="宋体" w:cs="宋体"/>
          <w:color w:val="000"/>
          <w:sz w:val="28"/>
          <w:szCs w:val="28"/>
        </w:rPr>
        <w:t xml:space="preserve">4、分级负责，归口管理，认真处理各类信访接访事项。我们坚持信访工作“分级负责、归口办理，谁主管、谁负责，依法解决问题与思想疏导教育相结合”的原则，认真处理群众来信、来电和来访工作，及时化解各类矛盾，有效地促进了改革、发展和稳定。一年来，我们共接待办理群众信访案（事）件42起（其中：来访9件、区长公开电话交办单33件），都能及时批办，随时督促，加强各科室之间的协调配合，确保件件按时回复，办结率和满意率均达100%。</w:t>
      </w:r>
    </w:p>
    <w:p>
      <w:pPr>
        <w:ind w:left="0" w:right="0" w:firstLine="560"/>
        <w:spacing w:before="450" w:after="450" w:line="312" w:lineRule="auto"/>
      </w:pPr>
      <w:r>
        <w:rPr>
          <w:rFonts w:ascii="宋体" w:hAnsi="宋体" w:eastAsia="宋体" w:cs="宋体"/>
          <w:color w:val="000"/>
          <w:sz w:val="28"/>
          <w:szCs w:val="28"/>
        </w:rPr>
        <w:t xml:space="preserve">5、高度重视，反复论证，及时办结人大代表建议提案。今年来，农业局共收到人大代表议案、建议3件，我们坚持专题布置，重点督查，做到了件件有回复，事事都满意，按时办结率和代表满意率均达100%。如区二届人大三次会议上徐炳传等10名代表提出的《关于减轻村级经济负担过重的议案》，我们会同有关部门进行多次调研，对照有关法律法规反复论证，几易其稿。并将答复函由承办人员逐个登门征求意见，与代表见面率达100%，直至代表满意为止。</w:t>
      </w:r>
    </w:p>
    <w:p>
      <w:pPr>
        <w:ind w:left="0" w:right="0" w:firstLine="560"/>
        <w:spacing w:before="450" w:after="450" w:line="312" w:lineRule="auto"/>
      </w:pPr>
      <w:r>
        <w:rPr>
          <w:rFonts w:ascii="宋体" w:hAnsi="宋体" w:eastAsia="宋体" w:cs="宋体"/>
          <w:color w:val="000"/>
          <w:sz w:val="28"/>
          <w:szCs w:val="28"/>
        </w:rPr>
        <w:t xml:space="preserve">6、准确传递，及时反馈，不断提高公文运行质量和效率。全年共收、发各类文件资料2500多份，共编印《XX农情》43期，累计打印文字材料1500余份，约12余万字。坚持做到及时登记，按时分发，及时传递，正确办理。各类材料报送及时，数据统计准确，一年来没有发生任何失误或耽搁事故。尤其是对领导批办的各类文件，能够认真做好督促检查和情况反馈，确保文件精神和领导意图落到实处，从而及时准确地保证了各类信息的上传下达。</w:t>
      </w:r>
    </w:p>
    <w:p>
      <w:pPr>
        <w:ind w:left="0" w:right="0" w:firstLine="560"/>
        <w:spacing w:before="450" w:after="450" w:line="312" w:lineRule="auto"/>
      </w:pPr>
      <w:r>
        <w:rPr>
          <w:rFonts w:ascii="宋体" w:hAnsi="宋体" w:eastAsia="宋体" w:cs="宋体"/>
          <w:color w:val="000"/>
          <w:sz w:val="28"/>
          <w:szCs w:val="28"/>
        </w:rPr>
        <w:t xml:space="preserve">7、职责明确，责任到人，全面落实目标管理责任制。为了全面落实农办系统目标管理责任制，我们成立了由主要领导担任组长的目标管理责任制领导小组，做到既有领导协调，又有专人专抓，从而保证了农办系统目标管理责任制真正落到实处。我们成立了以XXX局长为组长、各科室负责人为成员的岗位目标管理工作领导小组。并将市农办[202_]73号文件复印到各科室，按照职能分工，明确任务，落实责任。明确行政主官负总责，分管领导负主责，工作人员负具体责任，全面落实岗位目标工作责任制。</w:t>
      </w:r>
    </w:p>
    <w:p>
      <w:pPr>
        <w:ind w:left="0" w:right="0" w:firstLine="560"/>
        <w:spacing w:before="450" w:after="450" w:line="312" w:lineRule="auto"/>
      </w:pPr>
      <w:r>
        <w:rPr>
          <w:rFonts w:ascii="宋体" w:hAnsi="宋体" w:eastAsia="宋体" w:cs="宋体"/>
          <w:color w:val="000"/>
          <w:sz w:val="28"/>
          <w:szCs w:val="28"/>
        </w:rPr>
        <w:t xml:space="preserve">二、职能目标完成情况</w:t>
      </w:r>
    </w:p>
    <w:p>
      <w:pPr>
        <w:ind w:left="0" w:right="0" w:firstLine="560"/>
        <w:spacing w:before="450" w:after="450" w:line="312" w:lineRule="auto"/>
      </w:pPr>
      <w:r>
        <w:rPr>
          <w:rFonts w:ascii="宋体" w:hAnsi="宋体" w:eastAsia="宋体" w:cs="宋体"/>
          <w:color w:val="000"/>
          <w:sz w:val="28"/>
          <w:szCs w:val="28"/>
        </w:rPr>
        <w:t xml:space="preserve">8、政策引导，信息推动，努力促进农业产业化发展。一是扶优扶强龙头企业。通过实行税收优惠、地方财政配套、技术引进等政策措施，加大资金、信息、技术、人才等引进力度，做强做大龙头企业，推进农业产业化进程。今年新培育市级农业龙头企业1家，截止目前，全区共有各类农业龙头企业13家，他们在农产品出口加工、休闲观光等方面取得了较好的经济收益，在“农业增效、农民增收、农村稳定”等方面发挥了示范带头作用。二是开通“绿色通道”。鲜活农产品运输“绿色通道”的开通，使广大种养殖户、营销户得到了实惠，降低了经营成本，促进了农产品流通，经济、社会效益显著。为贯彻落实好这项惠民政策，我们积极与市局沟通，认真布置，从简、从快办理“绿色通道”相关手续。截止11月底，共累计办理鲜活农产品检疫证298份， 运输水果29吨，蔬菜630余吨。三是配合市农办抓好各项产业政策的落实。</w:t>
      </w:r>
    </w:p>
    <w:p>
      <w:pPr>
        <w:ind w:left="0" w:right="0" w:firstLine="560"/>
        <w:spacing w:before="450" w:after="450" w:line="312" w:lineRule="auto"/>
      </w:pPr>
      <w:r>
        <w:rPr>
          <w:rFonts w:ascii="宋体" w:hAnsi="宋体" w:eastAsia="宋体" w:cs="宋体"/>
          <w:color w:val="000"/>
          <w:sz w:val="28"/>
          <w:szCs w:val="28"/>
        </w:rPr>
        <w:t xml:space="preserve">9、认真组织，积极参与，圆满完成农博会参展任务。我区的农产品会展工作由张关富同志专门负责，能够及时报送有关材料，自觉按照筹委会的要求抓好工作落实。在今年的浙江省农业博览会上，我区共有8家企业11个摊位参展，取得了丰硕成果，现场销售总额达30多万元，合同签约100多万元。其中杭州华源豆制品有限公司的祖名牌豆制品，入选 “十大市民最喜爱的农产品”。我区参加评奖的杭州华源豆制品有限公司生产的祖名牌干豆制品系列、盒装豆腐系列、真空休闲系列、豆奶（豆浆）系列，杭州冠山生态农业有限公司生产的长河牌桂花茶，杭州民泽（姚生记）食品有限公司生产的姚生记牌香瓜子等6只农产品荣获金奖，还有杭州白马湖观光农业有限公司生产的湖墩牌中华鳖和湖墩牌黑鱼，皇冠金鱼养殖场生产熊猫龙睛观赏鱼，鸿江牧业有限公司生产的湖羊和香猪，青龙山茶场生产的青龙芽峰茶叶等6只农产品获得优质奖。</w:t>
      </w:r>
    </w:p>
    <w:p>
      <w:pPr>
        <w:ind w:left="0" w:right="0" w:firstLine="560"/>
        <w:spacing w:before="450" w:after="450" w:line="312" w:lineRule="auto"/>
      </w:pPr>
      <w:r>
        <w:rPr>
          <w:rFonts w:ascii="宋体" w:hAnsi="宋体" w:eastAsia="宋体" w:cs="宋体"/>
          <w:color w:val="000"/>
          <w:sz w:val="28"/>
          <w:szCs w:val="28"/>
        </w:rPr>
        <w:t xml:space="preserve">10、积极扶持，重点培育，大力发展休闲观光农业。我们充分利用滨江的山水资源，积极发展与城市相配套的休闲观光农业。作为结构调整重点培育和扶持的两大休闲农业基地，目前发展形势十分乐观。“白马湖渔村”随着钱江四桥的开通，位置优越，交通便捷，市场前景更加看好。到“晶星都市村”参观学习的人不断增加，休闲农业的发展实现了与</w:t>
      </w:r>
    </w:p>
    <w:p>
      <w:pPr>
        <w:ind w:left="0" w:right="0" w:firstLine="560"/>
        <w:spacing w:before="450" w:after="450" w:line="312" w:lineRule="auto"/>
      </w:pPr>
      <w:r>
        <w:rPr>
          <w:rFonts w:ascii="宋体" w:hAnsi="宋体" w:eastAsia="宋体" w:cs="宋体"/>
          <w:color w:val="000"/>
          <w:sz w:val="28"/>
          <w:szCs w:val="28"/>
        </w:rPr>
        <w:t xml:space="preserve">二、三产业的有机结合。且“白马湖渔村”和“晶星都市村”，均被列为杭州市“休闲旅游推荐景点”和“观光旅游示范单位”，成为广大市民业余休闲游玩的好去处。我们今年又重点培育了杭州冠山生态农业发展有限公司的山一生态村和汤家井村创办的“狮子山休闲山庄”，发展前景十分看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高度重视，落实责任，积极开展结对帮扶活动。我们结合保持共产党员先进性教育活动，分别与四川省南充区、建德市更楼镇建立了结对帮扶关系。区领导带领我们先后五次到结对子地区了解情况，详细询问了该区党员群众的生活、生产情况，制定了“一对</w:t>
      </w:r>
    </w:p>
    <w:p>
      <w:pPr>
        <w:ind w:left="0" w:right="0" w:firstLine="560"/>
        <w:spacing w:before="450" w:after="450" w:line="312" w:lineRule="auto"/>
      </w:pPr>
      <w:r>
        <w:rPr>
          <w:rFonts w:ascii="宋体" w:hAnsi="宋体" w:eastAsia="宋体" w:cs="宋体"/>
          <w:color w:val="000"/>
          <w:sz w:val="28"/>
          <w:szCs w:val="28"/>
        </w:rPr>
        <w:t xml:space="preserve">一、手拉手”帮扶措施。一年来，我们分别为建德市更楼镇送去了30万元慰问金，为四川省南充区送去了60万元慰问金。并开展认真调查，研究结对子地区的农业发展状况，对农作物种植提出了合理的改革建议，鼓励他们多种植经济作物，同时鼓励党员带头出去打工、做小生意，带领群众共同富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明确任务，落实责任，全面加强农村实用人才建设。为加强对农村实用人才建设的领导，我们成立了滨江区农村实用人才建设领导小组。区财政专门拔出1.5万元资金，用于农村实用人才的统计调查工作。我们从统计骨干入手，狠抓业务培训，级级明确任务，层层落实责任。自4月6日参加市农办、市农业局组织的统计骨干培训班后，于4月19日及时召开了全区农村实用人才资源统计工作会议。认真传达贯彻杭州市人才资源统计工作会议精神，布置各街道农村实用人才统计工作具体任务。并采取以会代训的形式，专门邀请市农办的业务领导，对各街道农业科和有关重点村负责农村实用人才统计调查的业务骨干进行专业知识培训。4月20日至4月25日，各街道也相继对28行政村从事农村实用人才统计调查的村会计和农技员进行了专门培训。通过一级抓一级的培训辅导，使我区的全体调查人员充分认识农村实用人才资源统计调查工作的重要意义，全面掌握了农村实用人才统计调查的方式方法、时间要求和具体指标，同时也明确了此次调查的目标任务和工作责任。通过对农村实用人才资源的统计调查数据的分析，正确地掌握了农村实用人才的现状，为全面加强农村实用人才建设奠定了基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统一格式，强化规范，不断加强村级民主管理。今年以来，根据中央两办《关于健全和完善村务公开和民主管理制度的意见》，进一步完善村级财务公开的内容。我们严格按照上级要求，统一全区村级财务公开的具体内容与形式。坚持经常性的督促检查，重点抓好三个“要”，即公开的内容要齐全，公开的形式要规范，公开的时间要及时。并及时发现问题，纠正错误，从而使全区28个行政村全部达到了市里规定的“五个100%”与“六个过硬”。 全年共迎接市级检查2次，区级检查5次，整体情况良好，全部符合有关要求。同时，我们还积极参与、主动配合组织、民政等部门，加强对村经济合作社换届选举工作的指导，制定了村经济合作社换届选举办法，分别在社员代表、民主理财小组和管委会产生等主要环节提出了具体的操作意见，并严格按照规定程序，充分发扬民主，圆满完成村经济合作社换届选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加强指导，规范管理，确保村级集体资产增值保值。针对城市化过程中出现的新情况、新问题，我们认真开展调研分析，不断加大村级集体资产管理力度。一是大力推进农村经营体制改革，积极开展村经济合作社股份制试点。二是继续深化村会计集中办公制度，全面实行村会计电算化。我们坚持做到“三个确保”，即“确保时间、确保场地、确保精力”，保证村会计集中办公制度真正落到实处。三是认真贯彻新的《村集体经济组织会计制度》。我们共组织了28个村的总会计、组级会计、出纳等70多人参加的新会计制度培训班，不断加强业务指导，切实做好新旧会计制度的调帐和衔接工作。四是认真贯彻实施两个“办法”，全面完成对村经济合作社财务审计。根据《审计办法》规定，完成了对全区28个行政村经济合作社的财务审计。从审计结果看，28个村经济合作社的财务收支情况基本正常、提供资料较为全面，会计凭证能基本反映本村的财务收支状况。对审计中发现的问题，及时下发了审计整改意见书。五是积极探索村级集体经济发展壮大的新路子。针对当前土地征用费使用管理上存在的突出问题，</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2025-07-08T21:25:19+08:00</dcterms:created>
  <dcterms:modified xsi:type="dcterms:W3CDTF">2025-07-08T21:25:19+08:00</dcterms:modified>
</cp:coreProperties>
</file>

<file path=docProps/custom.xml><?xml version="1.0" encoding="utf-8"?>
<Properties xmlns="http://schemas.openxmlformats.org/officeDocument/2006/custom-properties" xmlns:vt="http://schemas.openxmlformats.org/officeDocument/2006/docPropsVTypes"/>
</file>