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【202_年教师个人工作总结】教师202_个人工作总结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教师要不断提高教育教学效果，使得幼儿不断地进步，做到让家长满意，以满足幼儿园教育教学的需要。下面是由本站小编带来的范文“教师202_个人工作总结”，欢迎阅读。　　&gt;教师202_个人工作总结　　时光飞逝岁月如梭，在这一年的时间里，让我感同...</w:t>
      </w:r>
    </w:p>
    <w:p>
      <w:pPr>
        <w:ind w:left="0" w:right="0" w:firstLine="560"/>
        <w:spacing w:before="450" w:after="450" w:line="312" w:lineRule="auto"/>
      </w:pPr>
      <w:r>
        <w:rPr>
          <w:rFonts w:ascii="宋体" w:hAnsi="宋体" w:eastAsia="宋体" w:cs="宋体"/>
          <w:color w:val="000"/>
          <w:sz w:val="28"/>
          <w:szCs w:val="28"/>
        </w:rPr>
        <w:t xml:space="preserve">　　教师要不断提高教育教学效果，使得幼儿不断地进步，做到让家长满意，以满足幼儿园教育教学的需要。下面是由本站小编带来的范文“教师202_个人工作总结”，欢迎阅读。</w:t>
      </w:r>
    </w:p>
    <w:p>
      <w:pPr>
        <w:ind w:left="0" w:right="0" w:firstLine="560"/>
        <w:spacing w:before="450" w:after="450" w:line="312" w:lineRule="auto"/>
      </w:pPr>
      <w:r>
        <w:rPr>
          <w:rFonts w:ascii="宋体" w:hAnsi="宋体" w:eastAsia="宋体" w:cs="宋体"/>
          <w:color w:val="000"/>
          <w:sz w:val="28"/>
          <w:szCs w:val="28"/>
        </w:rPr>
        <w:t xml:space="preserve">　　&gt;教师202_个人工作总结</w:t>
      </w:r>
    </w:p>
    <w:p>
      <w:pPr>
        <w:ind w:left="0" w:right="0" w:firstLine="560"/>
        <w:spacing w:before="450" w:after="450" w:line="312" w:lineRule="auto"/>
      </w:pPr>
      <w:r>
        <w:rPr>
          <w:rFonts w:ascii="宋体" w:hAnsi="宋体" w:eastAsia="宋体" w:cs="宋体"/>
          <w:color w:val="000"/>
          <w:sz w:val="28"/>
          <w:szCs w:val="28"/>
        </w:rPr>
        <w:t xml:space="preserve">　　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平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我在教学上有了进步 ，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在今后的工作中，我将会更加努力，争取做得更好。今后，不断加强个人修养，自觉加强学习，努力提高工作水平，适应新形势下本职工作的需要，扬长避短，发奋工作，克难攻坚，力求把工作做得更好。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