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教师学习党史个人总结讲稿10篇</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教师，以教育为生的职业。这个职业是人类社会最古老的职业之一。以下是本站为大家整理的关于教师学习党史个人总结讲稿10篇范文，希望对大家有所帮助！  教师学习党史个人总结讲稿篇1　　作为一名党员教师，我再次学习了中国共产党党史。这次学习让我从思...</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教师，以教育为生的职业。这个职业是人类社会最古老的职业之一。以下是本站为大家整理的关于教师学习党史个人总结讲稿10篇范文，希望对大家有所帮助！[_TAG_h2]  教师学习党史个人总结讲稿篇1</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教师学习党史个人总结讲稿篇2</w:t>
      </w:r>
    </w:p>
    <w:p>
      <w:pPr>
        <w:ind w:left="0" w:right="0" w:firstLine="560"/>
        <w:spacing w:before="450" w:after="450" w:line="312" w:lineRule="auto"/>
      </w:pPr>
      <w:r>
        <w:rPr>
          <w:rFonts w:ascii="宋体" w:hAnsi="宋体" w:eastAsia="宋体" w:cs="宋体"/>
          <w:color w:val="000"/>
          <w:sz w:val="28"/>
          <w:szCs w:val="28"/>
        </w:rPr>
        <w:t xml:space="preserve">　　202_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教师学习党史个人总结讲稿篇3</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教师学习党史个人总结讲稿篇4</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教师学习党史个人总结讲稿篇5</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　　这90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应对滚滚前行的历史车轮，从1949年建国到202_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教师学习党史个人总结讲稿篇6</w:t>
      </w:r>
    </w:p>
    <w:p>
      <w:pPr>
        <w:ind w:left="0" w:right="0" w:firstLine="560"/>
        <w:spacing w:before="450" w:after="450" w:line="312" w:lineRule="auto"/>
      </w:pPr>
      <w:r>
        <w:rPr>
          <w:rFonts w:ascii="宋体" w:hAnsi="宋体" w:eastAsia="宋体" w:cs="宋体"/>
          <w:color w:val="000"/>
          <w:sz w:val="28"/>
          <w:szCs w:val="28"/>
        </w:rPr>
        <w:t xml:space="preserve">　　&gt;第一，要把笃学笃行习近平新时代中国特色社会主义思想作为补足理想信念之钙的“压舱石”，始终做到初心不改、使命不移。</w:t>
      </w:r>
    </w:p>
    <w:p>
      <w:pPr>
        <w:ind w:left="0" w:right="0" w:firstLine="560"/>
        <w:spacing w:before="450" w:after="450" w:line="312" w:lineRule="auto"/>
      </w:pPr>
      <w:r>
        <w:rPr>
          <w:rFonts w:ascii="宋体" w:hAnsi="宋体" w:eastAsia="宋体" w:cs="宋体"/>
          <w:color w:val="000"/>
          <w:sz w:val="28"/>
          <w:szCs w:val="28"/>
        </w:rPr>
        <w:t xml:space="preserve">　　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我认为，只有对习近平新时代中国特色社会主义思想真正做到真信笃行、知行合一，才能坚定对马克思主义的信仰、对中国特色社会主义的信念，才能支撑住、坚守好共产党人的初心和使命。</w:t>
      </w:r>
    </w:p>
    <w:p>
      <w:pPr>
        <w:ind w:left="0" w:right="0" w:firstLine="560"/>
        <w:spacing w:before="450" w:after="450" w:line="312" w:lineRule="auto"/>
      </w:pPr>
      <w:r>
        <w:rPr>
          <w:rFonts w:ascii="宋体" w:hAnsi="宋体" w:eastAsia="宋体" w:cs="宋体"/>
          <w:color w:val="000"/>
          <w:sz w:val="28"/>
          <w:szCs w:val="28"/>
        </w:rPr>
        <w:t xml:space="preserve">　　今后，将把不忘初心、牢记使命作为必修课、常修课，修枝剪叶，补钙壮骨，始终做到初心如磐、使命在肩。同时，抓好党员干部的学习教育，不断丰富中心组学习、读书班学习、研讨交流学习、党校培训学习等载体，做到常学常新、常悟常进，矢志不渝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&gt;　第二，要把坚决做到“两个维护”作为把稳正确政治方向、保持战略定力的“航标灯”，坚定不移推动中央重大决策部署落地落实开花结果。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两个维护”是推动新时代中国特色社会主义不断发展前进的根本政治保证。革命、建设年代，毛主席的方向就是中国共产党人的方向;今天，习近平总书记的方向，就是新时代中国共产党人的方向，就是新时代中国人民前进的正确方向。从地区经济社会建设发展的实践也可以看出，只要按照总书记的指示办，按照党中央的要求干，就没有爬不过的山、迈不过的坎。面对当今世界百年未有之大变局，面对错综复杂的国内外风险挑战，更需要我们把坚定不移做到“两个维护”，体现在不折不扣贯彻落实中央重大决策部署的具体行动上。具体来说，就是要把总书记重要指示精神，作为做好各项工作的“主心骨”“定盘星”，将新发展理念一体坚持、统筹推进，保持战略定力，按照既定目标坚定前行，确保总书记的殷殷嘱托和党中央擘画的宏伟蓝图变为生动实践。</w:t>
      </w:r>
    </w:p>
    <w:p>
      <w:pPr>
        <w:ind w:left="0" w:right="0" w:firstLine="560"/>
        <w:spacing w:before="450" w:after="450" w:line="312" w:lineRule="auto"/>
      </w:pPr>
      <w:r>
        <w:rPr>
          <w:rFonts w:ascii="宋体" w:hAnsi="宋体" w:eastAsia="宋体" w:cs="宋体"/>
          <w:color w:val="000"/>
          <w:sz w:val="28"/>
          <w:szCs w:val="28"/>
        </w:rPr>
        <w:t xml:space="preserve">　　&gt;第三，要把如期全面建成小康社会作为履职尽责、担当作为的“主阵地”，当好引领率先实现经济社会有力发展的“施工队长”“突击队员”。</w:t>
      </w:r>
    </w:p>
    <w:p>
      <w:pPr>
        <w:ind w:left="0" w:right="0" w:firstLine="560"/>
        <w:spacing w:before="450" w:after="450" w:line="312" w:lineRule="auto"/>
      </w:pPr>
      <w:r>
        <w:rPr>
          <w:rFonts w:ascii="宋体" w:hAnsi="宋体" w:eastAsia="宋体" w:cs="宋体"/>
          <w:color w:val="000"/>
          <w:sz w:val="28"/>
          <w:szCs w:val="28"/>
        </w:rPr>
        <w:t xml:space="preserve">　　习总书记指出，当干部就要有担当，有多大担当才能干多大事业，尽多大责任才会有多大成就。在即将实现第一个百年奋斗目标、全面建成小康社会的关键时刻，总书记再次“响鼓重锤”地强调干部担当作为，我认为是有着深刻用意的。当前我们全面建成小康社会已经有了很好的基础，经济增速连续十多个季度稳定在xx%至xx%之间，规上工业增加值连续xx个月保持高速增长，已经在地区建设发展中率先突围，形成了先发优势。同时也要看到，越是接近山顶，越是艰难时候;越是胜利在望，越看担当作为。前期，我们召开了全会，明确了全年的目标任务，审议了推动高质量发展的实施意见。</w:t>
      </w:r>
    </w:p>
    <w:p>
      <w:pPr>
        <w:ind w:left="0" w:right="0" w:firstLine="560"/>
        <w:spacing w:before="450" w:after="450" w:line="312" w:lineRule="auto"/>
      </w:pPr>
      <w:r>
        <w:rPr>
          <w:rFonts w:ascii="宋体" w:hAnsi="宋体" w:eastAsia="宋体" w:cs="宋体"/>
          <w:color w:val="000"/>
          <w:sz w:val="28"/>
          <w:szCs w:val="28"/>
        </w:rPr>
        <w:t xml:space="preserve">　　下一步，我们将拿出“守土有责”的真担当和“守土有方”的真本领，全力以赴打好“三大攻坚战”，加快推进新旧动能转换，全面提升开放合作新优势，真正把制度优势转化为治理效能，坚决打赢全面建成小康社会攻坚战、决胜战。</w:t>
      </w:r>
    </w:p>
    <w:p>
      <w:pPr>
        <w:ind w:left="0" w:right="0" w:firstLine="560"/>
        <w:spacing w:before="450" w:after="450" w:line="312" w:lineRule="auto"/>
      </w:pPr>
      <w:r>
        <w:rPr>
          <w:rFonts w:ascii="宋体" w:hAnsi="宋体" w:eastAsia="宋体" w:cs="宋体"/>
          <w:color w:val="000"/>
          <w:sz w:val="28"/>
          <w:szCs w:val="28"/>
        </w:rPr>
        <w:t xml:space="preserve">&gt;　　第四，要把人民群众满意不满意作为检验高质量发展成效的“试金石”，在新长征路上奋力跑出属于我们这一棒的最好成绩。</w:t>
      </w:r>
    </w:p>
    <w:p>
      <w:pPr>
        <w:ind w:left="0" w:right="0" w:firstLine="560"/>
        <w:spacing w:before="450" w:after="450" w:line="312" w:lineRule="auto"/>
      </w:pPr>
      <w:r>
        <w:rPr>
          <w:rFonts w:ascii="宋体" w:hAnsi="宋体" w:eastAsia="宋体" w:cs="宋体"/>
          <w:color w:val="000"/>
          <w:sz w:val="28"/>
          <w:szCs w:val="28"/>
        </w:rPr>
        <w:t xml:space="preserve">　　总书记的重要讲话，通篇体现了人民至上的理念，强调，不忘初心、牢记使命，说到底是为什么人、靠什么人的问题;与人民同呼吸、共命运、心连心，是党的初心，也是党的恒心。我们历来高度重视民生工作，前期，在减税降费减少地方财力的情况下，我们在民生领域的投入有增不减，交出了一份有温度的民生答卷。下一步，我们将制定出台更加精准、更切合实际的民生举措，加快推进各项普惠性、基础性、兜底性民生工程，让高质量发展成色更足、亮点更多，在新长征路上，跑出人民群众认可、经得起历史检验的好成绩。</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教师学习党史个人总结讲稿篇7</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教师学习党史个人总结讲稿篇8</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教师学习党史个人总结讲稿篇9</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教师学习党史个人总结讲稿篇10</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2025-07-08T19:59:40+08:00</dcterms:created>
  <dcterms:modified xsi:type="dcterms:W3CDTF">2025-07-08T19:59:40+08:00</dcterms:modified>
</cp:coreProperties>
</file>

<file path=docProps/custom.xml><?xml version="1.0" encoding="utf-8"?>
<Properties xmlns="http://schemas.openxmlformats.org/officeDocument/2006/custom-properties" xmlns:vt="http://schemas.openxmlformats.org/officeDocument/2006/docPropsVTypes"/>
</file>