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护士个人工作心得总结新版</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说明】护士个人工作心得总结为的会员投稿推荐，但愿对你的学习工作带来帮助。我对自己的未来充满信心。更热爱护理事业，我渴望学有所用，渴望自己的知识能够运用到实践中去，更憧憬实践能够丰富我的工作经验和能力。我自信我已具备了成为一名优秀护士的前提...</w:t>
      </w:r>
    </w:p>
    <w:p>
      <w:pPr>
        <w:ind w:left="0" w:right="0" w:firstLine="560"/>
        <w:spacing w:before="450" w:after="450" w:line="312" w:lineRule="auto"/>
      </w:pPr>
      <w:r>
        <w:rPr>
          <w:rFonts w:ascii="宋体" w:hAnsi="宋体" w:eastAsia="宋体" w:cs="宋体"/>
          <w:color w:val="000"/>
          <w:sz w:val="28"/>
          <w:szCs w:val="28"/>
        </w:rPr>
        <w:t xml:space="preserve">【说明】护士个人工作心得总结为的会员投稿推荐，但愿对你的学习工作带来帮助。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亲爱的读者，小编为您准备了一些护士个人工作心得总结，请笑纳!</w:t>
      </w:r>
    </w:p>
    <w:p>
      <w:pPr>
        <w:ind w:left="0" w:right="0" w:firstLine="560"/>
        <w:spacing w:before="450" w:after="450" w:line="312" w:lineRule="auto"/>
      </w:pPr>
      <w:r>
        <w:rPr>
          <w:rFonts w:ascii="宋体" w:hAnsi="宋体" w:eastAsia="宋体" w:cs="宋体"/>
          <w:color w:val="000"/>
          <w:sz w:val="28"/>
          <w:szCs w:val="28"/>
        </w:rPr>
        <w:t xml:space="preserve">护士个人工作心得总结1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护士个人工作心得总结2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护士个人工作心得总结3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护士个人工作心得总结4</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护士个人工作心得总结5</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你也可以在搜索更多本站小编为你整理的其他护士个人工作心得总结范文。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