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汽贸财务工作总结3篇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以下是为大家整理的关于汽贸财务工作总结的文章3篇 ,欢迎品鉴！【篇1】汽贸财务工作总结...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以下是为大家整理的关于汽贸财务工作总结的文章3篇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【篇1】汽贸财务工作总结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今年工作能够分以下三个方面：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【篇2】汽贸财务工作总结</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202_年x月x日—x月x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　　我所在的公司叫xx有限公司，它是一家xx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二、实习经过</w:t>
      </w:r>
    </w:p>
    <w:p>
      <w:pPr>
        <w:ind w:left="0" w:right="0" w:firstLine="560"/>
        <w:spacing w:before="450" w:after="450" w:line="312" w:lineRule="auto"/>
      </w:pPr>
      <w:r>
        <w:rPr>
          <w:rFonts w:ascii="宋体" w:hAnsi="宋体" w:eastAsia="宋体" w:cs="宋体"/>
          <w:color w:val="000"/>
          <w:sz w:val="28"/>
          <w:szCs w:val="28"/>
        </w:rPr>
        <w:t xml:space="preserve">　　刚到会计部x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　　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　　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【篇3】汽贸财务工作总结</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2025-05-01T14:17:17+08:00</dcterms:created>
  <dcterms:modified xsi:type="dcterms:W3CDTF">2025-05-01T14:17:17+08:00</dcterms:modified>
</cp:coreProperties>
</file>

<file path=docProps/custom.xml><?xml version="1.0" encoding="utf-8"?>
<Properties xmlns="http://schemas.openxmlformats.org/officeDocument/2006/custom-properties" xmlns:vt="http://schemas.openxmlformats.org/officeDocument/2006/docPropsVTypes"/>
</file>