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财务部门年终工作总结5篇</w:t>
      </w:r>
      <w:bookmarkEnd w:id="1"/>
    </w:p>
    <w:p>
      <w:pPr>
        <w:jc w:val="center"/>
        <w:spacing w:before="0" w:after="450"/>
      </w:pPr>
      <w:r>
        <w:rPr>
          <w:rFonts w:ascii="Arial" w:hAnsi="Arial" w:eastAsia="Arial" w:cs="Arial"/>
          <w:color w:val="999999"/>
          <w:sz w:val="20"/>
          <w:szCs w:val="20"/>
        </w:rPr>
        <w:t xml:space="preserve">来源：网络  作者：雨雪飘飘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财务部门年终工作总结范文5篇在繁忙的工作中不知不觉又迎来了新的一年，20_年这一年是有意义的、有价值的、有收获的。下面是小编为大家带来的财务部门年终工作总结，希望大家能够喜欢!财务部门年终工作总结1在财务部在董事长、总经理的正确指导和各部门...</w:t>
      </w:r>
    </w:p>
    <w:p>
      <w:pPr>
        <w:ind w:left="0" w:right="0" w:firstLine="560"/>
        <w:spacing w:before="450" w:after="450" w:line="312" w:lineRule="auto"/>
      </w:pPr>
      <w:r>
        <w:rPr>
          <w:rFonts w:ascii="宋体" w:hAnsi="宋体" w:eastAsia="宋体" w:cs="宋体"/>
          <w:color w:val="000"/>
          <w:sz w:val="28"/>
          <w:szCs w:val="28"/>
        </w:rPr>
        <w:t xml:space="preserve">财务部门年终工作总结范文5篇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在繁忙的工作中不知不觉又迎来了新的一年，20_年这一年是有意义的、有价值的、有收获的。下面是小编为大家带来的财务部门年终工作总结，希望大家能够喜欢!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财务部门年终工作总结1</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财务部门年终工作总结2</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20__年已经过去，回顾20__年的财务工作，财务部在公司领导的带领下，认真遵守财务管理相关条例，按照实事求是，严以律己，圆满完成了20__年公司的财务核算工作。现将20__年的个人总结如下: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2、及时填制公司的纳税申报表，按时申报纳税。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四、20__年工作设想及需要改进方向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过去的一年是紧张而繁忙的一年，20__年做了很多工作，但同时也存在着不足，现结合20__年财务工作,将财务工作设想如下: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__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财务部门年终工作总结3</w:t>
      </w:r>
    </w:p>
    <w:p>
      <w:pPr>
        <w:ind w:left="0" w:right="0" w:firstLine="560"/>
        <w:spacing w:before="450" w:after="450" w:line="312" w:lineRule="auto"/>
      </w:pPr>
      <w:r>
        <w:rPr>
          <w:rFonts w:ascii="宋体" w:hAnsi="宋体" w:eastAsia="宋体" w:cs="宋体"/>
          <w:color w:val="000"/>
          <w:sz w:val="28"/>
          <w:szCs w:val="28"/>
        </w:rPr>
        <w:t xml:space="preserve">20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6.加强财务人员既当家又理财的财务意识，推动学校整体财务工作再上新台阶，为领导分忧、解难。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财务部门年终工作总结5</w:t>
      </w:r>
    </w:p>
    <w:p>
      <w:pPr>
        <w:ind w:left="0" w:right="0" w:firstLine="560"/>
        <w:spacing w:before="450" w:after="450" w:line="312" w:lineRule="auto"/>
      </w:pPr>
      <w:r>
        <w:rPr>
          <w:rFonts w:ascii="宋体" w:hAnsi="宋体" w:eastAsia="宋体" w:cs="宋体"/>
          <w:color w:val="000"/>
          <w:sz w:val="28"/>
          <w:szCs w:val="28"/>
        </w:rPr>
        <w:t xml:space="preserve">20_年我项目财务部的工作紧紧围绕着企业公司领导和分公司领导年初提出的20_年工作重点和20_年财务部门工作计划展开的，在企业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二、有效开展项目成本核算，加强了对项目部的财务监督管理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1、我财务部门严格按照企业公司和分公司的财务成本管理及核算的要求，在核算同时重点对各项目的债权债务、资金收支、潜在亏损、财务风险、成本费用控制等情况作了详细的了解和检查，为企业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企业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2025-06-20T19:41:27+08:00</dcterms:created>
  <dcterms:modified xsi:type="dcterms:W3CDTF">2025-06-20T19:41:27+08:00</dcterms:modified>
</cp:coreProperties>
</file>

<file path=docProps/custom.xml><?xml version="1.0" encoding="utf-8"?>
<Properties xmlns="http://schemas.openxmlformats.org/officeDocument/2006/custom-properties" xmlns:vt="http://schemas.openxmlformats.org/officeDocument/2006/docPropsVTypes"/>
</file>