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工作总结（JobSummary/WorkSummary），以年终总结、半年总结和季度总结最为常见和多用。本站今天为大家精心准备了统计人员个人工作总结，希望对大家有所帮助!　　统计人员个人工作总结　　亭湖区作为主城区，贸易统计一直是我局常抓不...</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工作总结（JobSummary/WorkSummary），以年终总结、半年总结和季度总结最为常见和多用。本站今天为大家精心准备了统计人员个人工作总结，希望对大家有所帮助![_TAG_h2]　　统计人员个人工作总结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自己如下：</w:t>
      </w:r>
    </w:p>
    <w:p>
      <w:pPr>
        <w:ind w:left="0" w:right="0" w:firstLine="560"/>
        <w:spacing w:before="450" w:after="450" w:line="312" w:lineRule="auto"/>
      </w:pPr>
      <w:r>
        <w:rPr>
          <w:rFonts w:ascii="宋体" w:hAnsi="宋体" w:eastAsia="宋体" w:cs="宋体"/>
          <w:color w:val="000"/>
          <w:sz w:val="28"/>
          <w:szCs w:val="28"/>
        </w:rPr>
        <w:t xml:space="preserve">　&gt;　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　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　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　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&gt;　　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　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　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　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w:t>
      </w:r>
    </w:p>
    <w:p>
      <w:pPr>
        <w:ind w:left="0" w:right="0" w:firstLine="560"/>
        <w:spacing w:before="450" w:after="450" w:line="312" w:lineRule="auto"/>
      </w:pPr>
      <w:r>
        <w:rPr>
          <w:rFonts w:ascii="宋体" w:hAnsi="宋体" w:eastAsia="宋体" w:cs="宋体"/>
          <w:color w:val="000"/>
          <w:sz w:val="28"/>
          <w:szCs w:val="28"/>
        </w:rPr>
        <w:t xml:space="preserve">　　(1)贸易统计对象复杂，基层报表单位配合程度差。由于批零住餐统计的核心数据指标“销售额”和“营业收入”，是企业最敏感的指标，老板难免存有种.种顾忌，往往配合程度较低，所报数据偏小，普遍存在瞒报现象。</w:t>
      </w:r>
    </w:p>
    <w:p>
      <w:pPr>
        <w:ind w:left="0" w:right="0" w:firstLine="560"/>
        <w:spacing w:before="450" w:after="450" w:line="312" w:lineRule="auto"/>
      </w:pPr>
      <w:r>
        <w:rPr>
          <w:rFonts w:ascii="宋体" w:hAnsi="宋体" w:eastAsia="宋体" w:cs="宋体"/>
          <w:color w:val="000"/>
          <w:sz w:val="28"/>
          <w:szCs w:val="28"/>
        </w:rPr>
        <w:t xml:space="preserve">　　(2)统计力量薄弱，基层报表搜集难度大。县区贸易统计人员只有一人，面对成千上万的贸易统计对象，要及时掌握限上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　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20XX年以来，XX市统计局坚持通过“三个到位”确保了贸易专业一套表的顺利实施。近日，贸易专业顺利完成20XX年各月度企业一套表验收上报工作，数据衔接较好。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XX县：全面贯彻落实省统计局企业一套表暨年报视频会议精神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XX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　　统计人员个人工作总结</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　&gt;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统计人员个人工作总结</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&gt;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&gt;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2025-07-08T11:18:51+08:00</dcterms:created>
  <dcterms:modified xsi:type="dcterms:W3CDTF">2025-07-08T11:18:51+08:00</dcterms:modified>
</cp:coreProperties>
</file>

<file path=docProps/custom.xml><?xml version="1.0" encoding="utf-8"?>
<Properties xmlns="http://schemas.openxmlformats.org/officeDocument/2006/custom-properties" xmlns:vt="http://schemas.openxmlformats.org/officeDocument/2006/docPropsVTypes"/>
</file>