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202_年度学校后勤工作总结</w:t>
      </w:r>
      <w:bookmarkEnd w:id="1"/>
    </w:p>
    <w:p>
      <w:pPr>
        <w:jc w:val="center"/>
        <w:spacing w:before="0" w:after="450"/>
      </w:pPr>
      <w:r>
        <w:rPr>
          <w:rFonts w:ascii="Arial" w:hAnsi="Arial" w:eastAsia="Arial" w:cs="Arial"/>
          <w:color w:val="999999"/>
          <w:sz w:val="20"/>
          <w:szCs w:val="20"/>
        </w:rPr>
        <w:t xml:space="preserve">来源：网络  作者：紫云轻舞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在每天忙碌充实的脚步声中，转眼间本学期的工作即将结束，在伍家区教育局的正确领导下，我校后勤部门全面贯彻、认真落实区教育局的各项工作部署，扎实有效地开展各项工作，本学期我校项目建设、校园文化建设取得了突破性进展，取得了一定的成绩，现把我校这学...</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期的工作即将结束，在伍家区教育局的正确领导下，我校后勤部门全面贯彻、认真落实区教育局的各项工作部署，扎实有效地开展各项工作，本学期我校项目建设、校园文化建设取得了突破性进展，取得了一定的成绩，现把我校这学期的后勤工作总结如下：</w:t>
      </w:r>
    </w:p>
    <w:p>
      <w:pPr>
        <w:ind w:left="0" w:right="0" w:firstLine="560"/>
        <w:spacing w:before="450" w:after="450" w:line="312" w:lineRule="auto"/>
      </w:pPr>
      <w:r>
        <w:rPr>
          <w:rFonts w:ascii="宋体" w:hAnsi="宋体" w:eastAsia="宋体" w:cs="宋体"/>
          <w:color w:val="000"/>
          <w:sz w:val="28"/>
          <w:szCs w:val="28"/>
        </w:rPr>
        <w:t xml:space="preserve">一、项目建设取得重大突破。</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自去年来，学校为改善办学条件，一直在多方奔走、积极争取教学楼改造建设，本学期来，在区教育局的高度重视和指导下，我校项目建设迈取得突破性进展：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（一）、盘活土地资源项目取得关键性进展。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（三）、校园文化正式进入设计阶段。 校园文化建设是我校一项重要工作，本学期学校后勤牺牲五一假期休息，专门从外地购运了两车价廉物美的观赏石。经过学校积极争取，在区教育局的高度重视和牵头下，学校与全国著名的成都三顾茅庐校园文化策划公司签订了校园文化设计合同，我校校园文化设计正式启动，目前校徽及其相关元素设计进展迅速。我校多年未实现的打造中南校园文化的梦想如今就要实现，至此我校也成为伍家区为数不多的加固、改造以及校园文化建设同步进行的学校之一。</w:t>
      </w:r>
    </w:p>
    <w:p>
      <w:pPr>
        <w:ind w:left="0" w:right="0" w:firstLine="560"/>
        <w:spacing w:before="450" w:after="450" w:line="312" w:lineRule="auto"/>
      </w:pPr>
      <w:r>
        <w:rPr>
          <w:rFonts w:ascii="宋体" w:hAnsi="宋体" w:eastAsia="宋体" w:cs="宋体"/>
          <w:color w:val="000"/>
          <w:sz w:val="28"/>
          <w:szCs w:val="28"/>
        </w:rPr>
        <w:t xml:space="preserve">二、后勤管理务实高效。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二、）公物管理、绿化维护效果显著。 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支持，最终1个月时间全校1-5年级订做桌布套400套，购买塑料方凳400个。为跟进桌椅管理，大队部将课桌套使用纳入班级常规考核和班主任绩效考核中，一天一检查，一天一反馈，一周一评比，如今我校教室里张张桌子有座套，时时桌子用座套，不仅课桌椅得到了有效维护，整齐统一的蓝色桌布套成为学校一道风景。</w:t>
      </w:r>
    </w:p>
    <w:p>
      <w:pPr>
        <w:ind w:left="0" w:right="0" w:firstLine="560"/>
        <w:spacing w:before="450" w:after="450" w:line="312" w:lineRule="auto"/>
      </w:pPr>
      <w:r>
        <w:rPr>
          <w:rFonts w:ascii="宋体" w:hAnsi="宋体" w:eastAsia="宋体" w:cs="宋体"/>
          <w:color w:val="000"/>
          <w:sz w:val="28"/>
          <w:szCs w:val="28"/>
        </w:rPr>
        <w:t xml:space="preserve">我校花坛树木多，绿地面积大，随着天气转暖，为抑制杂草疯长、白蚁横行，本学期进一步实现了校内苗木草坪规范化管理，专门购买了白蚁灵及高效能灭杀草坪杂草的除草剂金百秀、甘草磷，定期杀白蚁，清除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（三）、资产管理电脑化，物资采购规范化。 本学期，后勤管理的工作中心是抓好学校固定资产和低值易耗品，消费品这三大类别财产的电脑化管理。制定了有关校产管理的规章制度，各部门的设备，仪器设施实行“日日管理，分室保管”、“专人使用，专人负责，专人保管”的管理体制，各室所有资产及09秋季以来增添的设备设施，以及一直闲散在外无登记的固定物质，均进行了详细摸底统计，并分类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结合校产管理，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三、后勤服务优质细致。</w:t>
      </w:r>
    </w:p>
    <w:p>
      <w:pPr>
        <w:ind w:left="0" w:right="0" w:firstLine="560"/>
        <w:spacing w:before="450" w:after="450" w:line="312" w:lineRule="auto"/>
      </w:pPr>
      <w:r>
        <w:rPr>
          <w:rFonts w:ascii="宋体" w:hAnsi="宋体" w:eastAsia="宋体" w:cs="宋体"/>
          <w:color w:val="000"/>
          <w:sz w:val="28"/>
          <w:szCs w:val="28"/>
        </w:rPr>
        <w:t xml:space="preserve">（一）、严格执行政府采购，办公环境得到改善。 这一年来我校通过政府采购渠道采购了价值5万6千元的电脑等设备，每个办公室安装了网线，配备了电脑，教导处配备了新式打印机，改建新微机室，进一步改善了教师们的办公条件。在经费十分紧张的情况下，克服一切困难筹集了2.万元资金改造出一个约90平米的功能厅，为学校师生建立了能开展大型教研活动举办会议的功能场所，从此中南人终于能敞开怀抱举办区级以上教研活动了。学校还购买了300元多元较新的二手行政办公桌4张和崭新书法桌20套，添置了价值4700多元的两支高频音响及相关设备。每样设备的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高校办公室行政秘书工作总结 202_年行政部工作总结 上半年行政部工作总结 行政权力公开透明运行工作总结 后勤服务中心工作总结 企业后勤中心工作总结 办公室文员实习个人工作总结 人事招聘工作总结</w:t>
      </w:r>
    </w:p>
    <w:p>
      <w:pPr>
        <w:ind w:left="0" w:right="0" w:firstLine="560"/>
        <w:spacing w:before="450" w:after="450" w:line="312" w:lineRule="auto"/>
      </w:pPr>
      <w:r>
        <w:rPr>
          <w:rFonts w:ascii="宋体" w:hAnsi="宋体" w:eastAsia="宋体" w:cs="宋体"/>
          <w:color w:val="000"/>
          <w:sz w:val="28"/>
          <w:szCs w:val="28"/>
        </w:rPr>
        <w:t xml:space="preserve">到 [_TAG_h4]行政后勤工作总结</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2025-07-08T12:36:14+08:00</dcterms:created>
  <dcterms:modified xsi:type="dcterms:W3CDTF">2025-07-08T12:36:14+08:00</dcterms:modified>
</cp:coreProperties>
</file>

<file path=docProps/custom.xml><?xml version="1.0" encoding="utf-8"?>
<Properties xmlns="http://schemas.openxmlformats.org/officeDocument/2006/custom-properties" xmlns:vt="http://schemas.openxmlformats.org/officeDocument/2006/docPropsVTypes"/>
</file>