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银行工作总结范文202_字</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上半年，我行认...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二、上半年主要工作回顾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　　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　　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　　1、改革业务发展科的业务流程和营销模式，加大了对私存款营销和对网点管理的工作力度。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w:t>
      </w:r>
    </w:p>
    <w:p>
      <w:pPr>
        <w:ind w:left="0" w:right="0" w:firstLine="560"/>
        <w:spacing w:before="450" w:after="450" w:line="312" w:lineRule="auto"/>
      </w:pPr>
      <w:r>
        <w:rPr>
          <w:rFonts w:ascii="宋体" w:hAnsi="宋体" w:eastAsia="宋体" w:cs="宋体"/>
          <w:color w:val="000"/>
          <w:sz w:val="28"/>
          <w:szCs w:val="28"/>
        </w:rPr>
        <w:t xml:space="preserve">　　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　　3、抓客户群体的建设，通过各种途径，巩固老客户，争揽新客户，侵吞、蚕食他行重点客户，我们的客户群体正在逐步扩大。去年，由于授信政策和费用政策的限制，我们一度失去了××和××中心等一些核心老客户,一度也使我们各项工作都处于非常不利的境地。</w:t>
      </w:r>
    </w:p>
    <w:p>
      <w:pPr>
        <w:ind w:left="0" w:right="0" w:firstLine="560"/>
        <w:spacing w:before="450" w:after="450" w:line="312" w:lineRule="auto"/>
      </w:pPr>
      <w:r>
        <w:rPr>
          <w:rFonts w:ascii="宋体" w:hAnsi="宋体" w:eastAsia="宋体" w:cs="宋体"/>
          <w:color w:val="000"/>
          <w:sz w:val="28"/>
          <w:szCs w:val="28"/>
        </w:rPr>
        <w:t xml:space="preserve">　　但是，我们没有被暂时的困难吓倒，通过半年来踏踏实实、辛勤努力的营销，深度开发了××、××公司、××等一批优质目标客户，同时还新拓展了××房产、××、××等一帮新客户，不仅弥补了核心老客户流失带来的存款损失，也为我行202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　　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w:t>
      </w:r>
    </w:p>
    <w:p>
      <w:pPr>
        <w:ind w:left="0" w:right="0" w:firstLine="560"/>
        <w:spacing w:before="450" w:after="450" w:line="312" w:lineRule="auto"/>
      </w:pPr>
      <w:r>
        <w:rPr>
          <w:rFonts w:ascii="宋体" w:hAnsi="宋体" w:eastAsia="宋体" w:cs="宋体"/>
          <w:color w:val="000"/>
          <w:sz w:val="28"/>
          <w:szCs w:val="28"/>
        </w:rPr>
        <w:t xml:space="preserve">　　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　　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　　首先是明确重点清收目标，实事求是地制定一户一策的催收计划，并明确专人专责抓催收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w:t>
      </w:r>
    </w:p>
    <w:p>
      <w:pPr>
        <w:ind w:left="0" w:right="0" w:firstLine="560"/>
        <w:spacing w:before="450" w:after="450" w:line="312" w:lineRule="auto"/>
      </w:pPr>
      <w:r>
        <w:rPr>
          <w:rFonts w:ascii="宋体" w:hAnsi="宋体" w:eastAsia="宋体" w:cs="宋体"/>
          <w:color w:val="000"/>
          <w:sz w:val="28"/>
          <w:szCs w:val="28"/>
        </w:rPr>
        <w:t xml:space="preserve">　　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　　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三、下半年的工作意见</w:t>
      </w:r>
    </w:p>
    <w:p>
      <w:pPr>
        <w:ind w:left="0" w:right="0" w:firstLine="560"/>
        <w:spacing w:before="450" w:after="450" w:line="312" w:lineRule="auto"/>
      </w:pPr>
      <w:r>
        <w:rPr>
          <w:rFonts w:ascii="宋体" w:hAnsi="宋体" w:eastAsia="宋体" w:cs="宋体"/>
          <w:color w:val="000"/>
          <w:sz w:val="28"/>
          <w:szCs w:val="28"/>
        </w:rPr>
        <w:t xml:space="preserve">　　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　　下半年我们的工作重点：</w:t>
      </w:r>
    </w:p>
    <w:p>
      <w:pPr>
        <w:ind w:left="0" w:right="0" w:firstLine="560"/>
        <w:spacing w:before="450" w:after="450" w:line="312" w:lineRule="auto"/>
      </w:pPr>
      <w:r>
        <w:rPr>
          <w:rFonts w:ascii="宋体" w:hAnsi="宋体" w:eastAsia="宋体" w:cs="宋体"/>
          <w:color w:val="000"/>
          <w:sz w:val="28"/>
          <w:szCs w:val="28"/>
        </w:rPr>
        <w:t xml:space="preserve">　　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　　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4、进一步强化内部管理，落实安全制度，抓好反腐防案工作，保障各项工作的健康运行。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2025-06-17T08:10:17+08:00</dcterms:created>
  <dcterms:modified xsi:type="dcterms:W3CDTF">2025-06-17T08:10:17+08:00</dcterms:modified>
</cp:coreProperties>
</file>

<file path=docProps/custom.xml><?xml version="1.0" encoding="utf-8"?>
<Properties xmlns="http://schemas.openxmlformats.org/officeDocument/2006/custom-properties" xmlns:vt="http://schemas.openxmlformats.org/officeDocument/2006/docPropsVTypes"/>
</file>