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财务部门个人季度工作总结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部是指在本机构一定的整体目标下，关于资产的购置（投资），资本的融通（筹资）和经营中现金流量（营运资金），以及利润分配的管理的部门。本站今天为大家精心准备了财务部门个人季度工作总结，希望对大家有所帮助!　　财务部门个人季度工作总结　　时光...</w:t>
      </w:r>
    </w:p>
    <w:p>
      <w:pPr>
        <w:ind w:left="0" w:right="0" w:firstLine="560"/>
        <w:spacing w:before="450" w:after="450" w:line="312" w:lineRule="auto"/>
      </w:pPr>
      <w:r>
        <w:rPr>
          <w:rFonts w:ascii="宋体" w:hAnsi="宋体" w:eastAsia="宋体" w:cs="宋体"/>
          <w:color w:val="000"/>
          <w:sz w:val="28"/>
          <w:szCs w:val="28"/>
        </w:rPr>
        <w:t xml:space="preserve">财务部是指在本机构一定的整体目标下，关于资产的购置（投资），资本的融通（筹资）和经营中现金流量（营运资金），以及利润分配的管理的部门。本站今天为大家精心准备了财务部门个人季度工作总结，希望对大家有所帮助![_TAG_h2]　　财务部门个人季度工作总结</w:t>
      </w:r>
    </w:p>
    <w:p>
      <w:pPr>
        <w:ind w:left="0" w:right="0" w:firstLine="560"/>
        <w:spacing w:before="450" w:after="450" w:line="312" w:lineRule="auto"/>
      </w:pPr>
      <w:r>
        <w:rPr>
          <w:rFonts w:ascii="宋体" w:hAnsi="宋体" w:eastAsia="宋体" w:cs="宋体"/>
          <w:color w:val="000"/>
          <w:sz w:val="28"/>
          <w:szCs w:val="28"/>
        </w:rPr>
        <w:t xml:space="preserve">　　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1.一季度财务的收入情况</w:t>
      </w:r>
    </w:p>
    <w:p>
      <w:pPr>
        <w:ind w:left="0" w:right="0" w:firstLine="560"/>
        <w:spacing w:before="450" w:after="450" w:line="312" w:lineRule="auto"/>
      </w:pPr>
      <w:r>
        <w:rPr>
          <w:rFonts w:ascii="宋体" w:hAnsi="宋体" w:eastAsia="宋体" w:cs="宋体"/>
          <w:color w:val="000"/>
          <w:sz w:val="28"/>
          <w:szCs w:val="28"/>
        </w:rPr>
        <w:t xml:space="preserve">　　红叶一季度收入12,029,313,69元</w:t>
      </w:r>
    </w:p>
    <w:p>
      <w:pPr>
        <w:ind w:left="0" w:right="0" w:firstLine="560"/>
        <w:spacing w:before="450" w:after="450" w:line="312" w:lineRule="auto"/>
      </w:pPr>
      <w:r>
        <w:rPr>
          <w:rFonts w:ascii="宋体" w:hAnsi="宋体" w:eastAsia="宋体" w:cs="宋体"/>
          <w:color w:val="000"/>
          <w:sz w:val="28"/>
          <w:szCs w:val="28"/>
        </w:rPr>
        <w:t xml:space="preserve">　　恩德雷斯收入201,389,31元</w:t>
      </w:r>
    </w:p>
    <w:p>
      <w:pPr>
        <w:ind w:left="0" w:right="0" w:firstLine="560"/>
        <w:spacing w:before="450" w:after="450" w:line="312" w:lineRule="auto"/>
      </w:pPr>
      <w:r>
        <w:rPr>
          <w:rFonts w:ascii="宋体" w:hAnsi="宋体" w:eastAsia="宋体" w:cs="宋体"/>
          <w:color w:val="000"/>
          <w:sz w:val="28"/>
          <w:szCs w:val="28"/>
        </w:rPr>
        <w:t xml:space="preserve">　　2.规范财务管理</w:t>
      </w:r>
    </w:p>
    <w:p>
      <w:pPr>
        <w:ind w:left="0" w:right="0" w:firstLine="560"/>
        <w:spacing w:before="450" w:after="450" w:line="312" w:lineRule="auto"/>
      </w:pPr>
      <w:r>
        <w:rPr>
          <w:rFonts w:ascii="宋体" w:hAnsi="宋体" w:eastAsia="宋体" w:cs="宋体"/>
          <w:color w:val="000"/>
          <w:sz w:val="28"/>
          <w:szCs w:val="28"/>
        </w:rPr>
        <w:t xml:space="preserve">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　　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　　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　　6.加强应收款催收管理力度，控制好库存材料与产品提高资金的运行质量，合理控制资金的使用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财务部门个人季度工作总结</w:t>
      </w:r>
    </w:p>
    <w:p>
      <w:pPr>
        <w:ind w:left="0" w:right="0" w:firstLine="560"/>
        <w:spacing w:before="450" w:after="450" w:line="312" w:lineRule="auto"/>
      </w:pPr>
      <w:r>
        <w:rPr>
          <w:rFonts w:ascii="宋体" w:hAnsi="宋体" w:eastAsia="宋体" w:cs="宋体"/>
          <w:color w:val="000"/>
          <w:sz w:val="28"/>
          <w:szCs w:val="28"/>
        </w:rPr>
        <w:t xml:space="preserve">　　光阴如梭，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财务部门个人季度工作总结</w:t>
      </w:r>
    </w:p>
    <w:p>
      <w:pPr>
        <w:ind w:left="0" w:right="0" w:firstLine="560"/>
        <w:spacing w:before="450" w:after="450" w:line="312" w:lineRule="auto"/>
      </w:pPr>
      <w:r>
        <w:rPr>
          <w:rFonts w:ascii="宋体" w:hAnsi="宋体" w:eastAsia="宋体" w:cs="宋体"/>
          <w:color w:val="000"/>
          <w:sz w:val="28"/>
          <w:szCs w:val="28"/>
        </w:rPr>
        <w:t xml:space="preserve">　　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2025-05-02T10:35:33+08:00</dcterms:created>
  <dcterms:modified xsi:type="dcterms:W3CDTF">2025-05-02T10:35:33+08:00</dcterms:modified>
</cp:coreProperties>
</file>

<file path=docProps/custom.xml><?xml version="1.0" encoding="utf-8"?>
<Properties xmlns="http://schemas.openxmlformats.org/officeDocument/2006/custom-properties" xmlns:vt="http://schemas.openxmlformats.org/officeDocument/2006/docPropsVTypes"/>
</file>