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202_小学班主任感悟心得总结</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202_小学班主任感悟心得总结（精选12篇）202_小学班主任感悟心得总结 篇1 本学期我担任四年(二)班的班主任工作。一年来我在班主任工作中认真勤恳，兢兢业业，努力抓好学生的常规教育，以德育带动学生其他方面的健康发展。以常规教育为中心，我...</w:t>
      </w:r>
    </w:p>
    <w:p>
      <w:pPr>
        <w:ind w:left="0" w:right="0" w:firstLine="560"/>
        <w:spacing w:before="450" w:after="450" w:line="312" w:lineRule="auto"/>
      </w:pPr>
      <w:r>
        <w:rPr>
          <w:rFonts w:ascii="宋体" w:hAnsi="宋体" w:eastAsia="宋体" w:cs="宋体"/>
          <w:color w:val="000"/>
          <w:sz w:val="28"/>
          <w:szCs w:val="28"/>
        </w:rPr>
        <w:t xml:space="preserve">202_小学班主任感悟心得总结（精选12篇）</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篇2</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篇3</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篇4</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篇6</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 自新 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篇7</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篇8</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篇9</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篇10</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 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篇11</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篇12</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2025-05-02T15:58:03+08:00</dcterms:created>
  <dcterms:modified xsi:type="dcterms:W3CDTF">2025-05-02T15:58:03+08:00</dcterms:modified>
</cp:coreProperties>
</file>

<file path=docProps/custom.xml><?xml version="1.0" encoding="utf-8"?>
<Properties xmlns="http://schemas.openxmlformats.org/officeDocument/2006/custom-properties" xmlns:vt="http://schemas.openxmlformats.org/officeDocument/2006/docPropsVTypes"/>
</file>