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人防办财务工作总结</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防办财务工作总结5篇那么你知道财务总结汇报要怎么写吗？财务部已经对日常工作流程熟练掌握，能做到条理清晰、帐实相符，从原始发票的取得到填制记帐凭证、从会计报表编制到凭证的装订和保存都达到正规化。下面是小编为大家收集有关于人防办财务工作总结，...</w:t>
      </w:r>
    </w:p>
    <w:p>
      <w:pPr>
        <w:ind w:left="0" w:right="0" w:firstLine="560"/>
        <w:spacing w:before="450" w:after="450" w:line="312" w:lineRule="auto"/>
      </w:pPr>
      <w:r>
        <w:rPr>
          <w:rFonts w:ascii="宋体" w:hAnsi="宋体" w:eastAsia="宋体" w:cs="宋体"/>
          <w:color w:val="000"/>
          <w:sz w:val="28"/>
          <w:szCs w:val="28"/>
        </w:rPr>
        <w:t xml:space="preserve">人防办财务工作总结5篇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部已经对日常工作流程熟练掌握，能做到条理清晰、帐实相符，从原始发票的取得到填制记帐凭证、从会计报表编制到凭证的装订和保存都达到正规化。下面是小编为大家收集有关于人防办财务工作总结，希望你喜欢。</w:t>
      </w:r>
    </w:p>
    <w:p>
      <w:pPr>
        <w:ind w:left="0" w:right="0" w:firstLine="560"/>
        <w:spacing w:before="450" w:after="450" w:line="312" w:lineRule="auto"/>
      </w:pPr>
      <w:r>
        <w:rPr>
          <w:rFonts w:ascii="宋体" w:hAnsi="宋体" w:eastAsia="宋体" w:cs="宋体"/>
          <w:color w:val="000"/>
          <w:sz w:val="28"/>
          <w:szCs w:val="28"/>
        </w:rPr>
        <w:t xml:space="preserve">&gt;人防办财务工作总结1</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&gt;人防办财务工作总结2</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宋体" w:hAnsi="宋体" w:eastAsia="宋体" w:cs="宋体"/>
          <w:color w:val="000"/>
          <w:sz w:val="28"/>
          <w:szCs w:val="28"/>
        </w:rPr>
        <w:t xml:space="preserve">&gt;人防办财务工作总结3</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&gt;人防办财务工作总结4</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&gt;人防办财务工作总结5</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2025-07-08T04:40:34+08:00</dcterms:created>
  <dcterms:modified xsi:type="dcterms:W3CDTF">2025-07-08T04:40:34+08:00</dcterms:modified>
</cp:coreProperties>
</file>

<file path=docProps/custom.xml><?xml version="1.0" encoding="utf-8"?>
<Properties xmlns="http://schemas.openxmlformats.org/officeDocument/2006/custom-properties" xmlns:vt="http://schemas.openxmlformats.org/officeDocument/2006/docPropsVTypes"/>
</file>