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行政审批局202_年意识形态半年工作总结</w:t>
      </w:r>
      <w:bookmarkEnd w:id="1"/>
    </w:p>
    <w:p>
      <w:pPr>
        <w:jc w:val="center"/>
        <w:spacing w:before="0" w:after="450"/>
      </w:pPr>
      <w:r>
        <w:rPr>
          <w:rFonts w:ascii="Arial" w:hAnsi="Arial" w:eastAsia="Arial" w:cs="Arial"/>
          <w:color w:val="999999"/>
          <w:sz w:val="20"/>
          <w:szCs w:val="20"/>
        </w:rPr>
        <w:t xml:space="preserve">来源：网络  作者：深巷幽兰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今天为大家精心准备了行政审批局202_年意识形态半年工作总结，希望对大家有所帮助!　　 行...</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今天为大家精心准备了行政审批局202_年意识形态半年工作总结，希望对大家有所帮助![_TAG_h2]　　 行政审批局202_年意识形态半年工作总结</w:t>
      </w:r>
    </w:p>
    <w:p>
      <w:pPr>
        <w:ind w:left="0" w:right="0" w:firstLine="560"/>
        <w:spacing w:before="450" w:after="450" w:line="312" w:lineRule="auto"/>
      </w:pPr>
      <w:r>
        <w:rPr>
          <w:rFonts w:ascii="宋体" w:hAnsi="宋体" w:eastAsia="宋体" w:cs="宋体"/>
          <w:color w:val="000"/>
          <w:sz w:val="28"/>
          <w:szCs w:val="28"/>
        </w:rPr>
        <w:t xml:space="preserve">　　202_上半年以来，县行政审批局在市县委、县政府，以及在县委宣传部的指导下，加强和改进党对意识形态工作的领导，建立健全中心意识形态工作责任制度，规范舆情处置工作。现将县行政审批局202_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　　&gt;一、落实意识形态工作责任制</w:t>
      </w:r>
    </w:p>
    <w:p>
      <w:pPr>
        <w:ind w:left="0" w:right="0" w:firstLine="560"/>
        <w:spacing w:before="450" w:after="450" w:line="312" w:lineRule="auto"/>
      </w:pPr>
      <w:r>
        <w:rPr>
          <w:rFonts w:ascii="宋体" w:hAnsi="宋体" w:eastAsia="宋体" w:cs="宋体"/>
          <w:color w:val="000"/>
          <w:sz w:val="28"/>
          <w:szCs w:val="28"/>
        </w:rPr>
        <w:t xml:space="preserve">　　一是高度重视。我局党组会高度重视意识形态工作，明确领导班子对意识形态工作负主体责任，党组书记是第一责任人，其他班子成员根据工作分工，按照“一岗双责”要求，主抓意识形态工作。认真落实“六个纳入”，不断压实意识形态工作责任。二是风险点防控。先后召开3次会议专题研究意识形态工作，加强对突发事件敏感舆情的主动应对，规范舆情处置流程。梳理中心窗口、舆情风险点，制定风险点防控分解表，每月反馈舆情情况。三是理论学习。制定202_年度理论学习计划，扎实开展学习活动。目前，已开展理论学习活动3次，重点学习习近平新时代中国特色社会主义思想和系列讲话精神，学习习近平总书记在十三届全国人大三次会议精神，做到既要及时了解大政方针，真正在思想上行动上与党中央保持高度一致，确保各项工作稳步推进。</w:t>
      </w:r>
    </w:p>
    <w:p>
      <w:pPr>
        <w:ind w:left="0" w:right="0" w:firstLine="560"/>
        <w:spacing w:before="450" w:after="450" w:line="312" w:lineRule="auto"/>
      </w:pPr>
      <w:r>
        <w:rPr>
          <w:rFonts w:ascii="宋体" w:hAnsi="宋体" w:eastAsia="宋体" w:cs="宋体"/>
          <w:color w:val="000"/>
          <w:sz w:val="28"/>
          <w:szCs w:val="28"/>
        </w:rPr>
        <w:t xml:space="preserve">&gt;　　二、落实宣传教育舆情处置</w:t>
      </w:r>
    </w:p>
    <w:p>
      <w:pPr>
        <w:ind w:left="0" w:right="0" w:firstLine="560"/>
        <w:spacing w:before="450" w:after="450" w:line="312" w:lineRule="auto"/>
      </w:pPr>
      <w:r>
        <w:rPr>
          <w:rFonts w:ascii="宋体" w:hAnsi="宋体" w:eastAsia="宋体" w:cs="宋体"/>
          <w:color w:val="000"/>
          <w:sz w:val="28"/>
          <w:szCs w:val="28"/>
        </w:rPr>
        <w:t xml:space="preserve">　　一是加强新闻宣传。新闻宣传工作是抓好意识形态工作的重要手段，建立微信联络员、网络阅评员队伍。制定信息报送制度，及时掌握各进驻窗口、单位的工作动态。今年上半年向县委宣传部报送信息共4条，中心微信公众号共发布工作动态36条，确保舆论正确导向。二是严格公共宣传载体管理。规范公共宣传载体审核流程，中心大厅led和上墙广告发布审批流程，实行三审三校，确保宣传内容的政治性、准确性、适用性。三是宣传标语口号。为深入贯彻落实《中共县委宣传部关于规范悬挂标语横幅的通知》要求部署，我局围绕集中整治内容，认真对照排查，组织工作人员对单位内部、工作群设置等过时过旧及“低级红”“高级黑”等内容的宣传标语进行梳理，按照“属地管理”原则，针对辖区内张贴悬挂制作的各类临时性和永久性宣传标语进行全面清理整治，除贯彻落实中央省州县决策部署、脱贫攻坚、扫黑除恶和民族团结创建内容外，其他标语原则上不再保留，对办公楼内悬挂粘贴的横幅、宣传标语等软体广告进行集中筛查，同时，重点针对“一室多牌”“满门有牌”“满墙是牌”的问题进行拉网式排查。经自查，共排查出标语2幅、海报6张，其中发现重复的标语1幅，现已进行了拆除整改。</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（一）意识形态工作责任制有待进一步落实。个别进驻窗口工作部门的风险防控意识不够，解决突发事件的能力欠缺。</w:t>
      </w:r>
    </w:p>
    <w:p>
      <w:pPr>
        <w:ind w:left="0" w:right="0" w:firstLine="560"/>
        <w:spacing w:before="450" w:after="450" w:line="312" w:lineRule="auto"/>
      </w:pPr>
      <w:r>
        <w:rPr>
          <w:rFonts w:ascii="宋体" w:hAnsi="宋体" w:eastAsia="宋体" w:cs="宋体"/>
          <w:color w:val="000"/>
          <w:sz w:val="28"/>
          <w:szCs w:val="28"/>
        </w:rPr>
        <w:t xml:space="preserve">　　（二）舆论宣传工作有待进一步加强。阵地意识不强，信息、新闻采用数量不多，宣传力度还需进一步加大。</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一）提高风险防范意识。加强党员干部意识形态工作的教育培训，把意识形态工作纳入学习重要内容，强化意识形态风险防范政治意识、底线意识。提高意识形态风险防范能力，及时掌握舆情动态，定期分析研判，排查意识形态领域存在的风险点，制定防范措施，及时化解风险因素。</w:t>
      </w:r>
    </w:p>
    <w:p>
      <w:pPr>
        <w:ind w:left="0" w:right="0" w:firstLine="560"/>
        <w:spacing w:before="450" w:after="450" w:line="312" w:lineRule="auto"/>
      </w:pPr>
      <w:r>
        <w:rPr>
          <w:rFonts w:ascii="宋体" w:hAnsi="宋体" w:eastAsia="宋体" w:cs="宋体"/>
          <w:color w:val="000"/>
          <w:sz w:val="28"/>
          <w:szCs w:val="28"/>
        </w:rPr>
        <w:t xml:space="preserve">　　（二）加强舆论宣传引导。及时发布工作信息动态，引导正确的价值观和舆论导向。强化阵地意识，结合中华人民共和国成立71周年，开展宣传活动，播放主题宣传标语、公益广告，在中心广场设置宣传牌，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　　行政审批局202_年意识形态半年工作总结</w:t>
      </w:r>
    </w:p>
    <w:p>
      <w:pPr>
        <w:ind w:left="0" w:right="0" w:firstLine="560"/>
        <w:spacing w:before="450" w:after="450" w:line="312" w:lineRule="auto"/>
      </w:pPr>
      <w:r>
        <w:rPr>
          <w:rFonts w:ascii="宋体" w:hAnsi="宋体" w:eastAsia="宋体" w:cs="宋体"/>
          <w:color w:val="000"/>
          <w:sz w:val="28"/>
          <w:szCs w:val="28"/>
        </w:rPr>
        <w:t xml:space="preserve">　　202_上半年以来，县行政审批局在市县委、县政府，以及在县委宣传部的指导下，加强和改进党对意识形态工作的领导，建立健全中心意识形态工作责任制度，规范舆情处置工作。现将县行政审批局202_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　&gt;　一、落实意识形态工作责任制</w:t>
      </w:r>
    </w:p>
    <w:p>
      <w:pPr>
        <w:ind w:left="0" w:right="0" w:firstLine="560"/>
        <w:spacing w:before="450" w:after="450" w:line="312" w:lineRule="auto"/>
      </w:pPr>
      <w:r>
        <w:rPr>
          <w:rFonts w:ascii="宋体" w:hAnsi="宋体" w:eastAsia="宋体" w:cs="宋体"/>
          <w:color w:val="000"/>
          <w:sz w:val="28"/>
          <w:szCs w:val="28"/>
        </w:rPr>
        <w:t xml:space="preserve">　　一是高度重视。我局党组会高度重视意识形态工作，明确领导班子对意识形态工作负主体责任，党组书记是第一责任人，其他班子成员根据工作分工，按照“一岗双责”要求，主抓意识形态工作。认真落实“六个纳入”，不断压实意识形态工作责任。二是风险点防控。先后召开3次会议专题研究意识形态工作，加强对突发事件敏感舆情的主动应对，规范舆情处置流程。梳理中心窗口、舆情风险点，制定风险点防控分解表，每月反馈舆情情况。三是理论学习。制定202_年度理论学习计划，扎实开展学习活动。目前，已开展理论学习活动3次，重点学习习近平新时代中国特色社会主义思想和系列讲话精神，学习习近平总书记在十三届全国人大三次会议精神，做到既要及时了解大政方针，真正在思想上行动上与党中央保持高度一致，确保各项工作稳步推进。</w:t>
      </w:r>
    </w:p>
    <w:p>
      <w:pPr>
        <w:ind w:left="0" w:right="0" w:firstLine="560"/>
        <w:spacing w:before="450" w:after="450" w:line="312" w:lineRule="auto"/>
      </w:pPr>
      <w:r>
        <w:rPr>
          <w:rFonts w:ascii="宋体" w:hAnsi="宋体" w:eastAsia="宋体" w:cs="宋体"/>
          <w:color w:val="000"/>
          <w:sz w:val="28"/>
          <w:szCs w:val="28"/>
        </w:rPr>
        <w:t xml:space="preserve">　&gt;　二、落实宣传教育舆情处置</w:t>
      </w:r>
    </w:p>
    <w:p>
      <w:pPr>
        <w:ind w:left="0" w:right="0" w:firstLine="560"/>
        <w:spacing w:before="450" w:after="450" w:line="312" w:lineRule="auto"/>
      </w:pPr>
      <w:r>
        <w:rPr>
          <w:rFonts w:ascii="宋体" w:hAnsi="宋体" w:eastAsia="宋体" w:cs="宋体"/>
          <w:color w:val="000"/>
          <w:sz w:val="28"/>
          <w:szCs w:val="28"/>
        </w:rPr>
        <w:t xml:space="preserve">　　一是加强新闻宣传。新闻宣传工作是抓好意识形态工作的重要手段，建立微信联络员、网络阅评员队伍。制定信息报送制度，及时掌握各进驻窗口、单位的工作动态。今年上半年向县委宣传部报送信息共4条，中心微信公众号共发布工作动态36条，确保舆论正确导向。二是严格公共宣传载体管理。规范公共宣传载体审核流程，中心大厅LED和上墙广告发布审批流程，实行三审三校，确保宣传内容的政治性、准确性、适用性。三是宣传标语口号。为深入贯彻落实《中共县委宣传部关于规范悬挂标语横幅的通知》要求部署，我局围绕集中整治内容，认真对照排查，组织工作人员对单位内部、工作群设置等过时过旧及“低级红”“高级黑”等内容的宣传标语进行梳理，按照“属地管理”原则，针对辖区内张贴悬挂制作的各类临时性和永久性宣传标语进行全面清理整治，除贯彻落实中央省州县决策部署、脱贫攻坚、扫黑除恶和民族团结创建内容外，其他标语原则上不再保留，对办公楼内悬挂粘贴的横幅、宣传标语等软体广告进行集中筛查，同时，重点针对“一室多牌”“满门有牌”“满墙是牌”的问题进行拉网式排查。经自查，共排查出标语2幅、海报6张，其中发现重复的标语1幅，现已进行了拆除整改。</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（一）意识形态工作责任制有待进一步落实。个别进驻窗口工作部门的风险防控意识不够，解决突发事件的能力欠缺。</w:t>
      </w:r>
    </w:p>
    <w:p>
      <w:pPr>
        <w:ind w:left="0" w:right="0" w:firstLine="560"/>
        <w:spacing w:before="450" w:after="450" w:line="312" w:lineRule="auto"/>
      </w:pPr>
      <w:r>
        <w:rPr>
          <w:rFonts w:ascii="宋体" w:hAnsi="宋体" w:eastAsia="宋体" w:cs="宋体"/>
          <w:color w:val="000"/>
          <w:sz w:val="28"/>
          <w:szCs w:val="28"/>
        </w:rPr>
        <w:t xml:space="preserve">　　（二）舆论宣传工作有待进一步加强。阵地意识不强，信息、新闻采用数量不多，宣传力度还需进一步加大。</w:t>
      </w:r>
    </w:p>
    <w:p>
      <w:pPr>
        <w:ind w:left="0" w:right="0" w:firstLine="560"/>
        <w:spacing w:before="450" w:after="450" w:line="312" w:lineRule="auto"/>
      </w:pPr>
      <w:r>
        <w:rPr>
          <w:rFonts w:ascii="宋体" w:hAnsi="宋体" w:eastAsia="宋体" w:cs="宋体"/>
          <w:color w:val="000"/>
          <w:sz w:val="28"/>
          <w:szCs w:val="28"/>
        </w:rPr>
        <w:t xml:space="preserve">　&gt;　四、下一步工作计划</w:t>
      </w:r>
    </w:p>
    <w:p>
      <w:pPr>
        <w:ind w:left="0" w:right="0" w:firstLine="560"/>
        <w:spacing w:before="450" w:after="450" w:line="312" w:lineRule="auto"/>
      </w:pPr>
      <w:r>
        <w:rPr>
          <w:rFonts w:ascii="宋体" w:hAnsi="宋体" w:eastAsia="宋体" w:cs="宋体"/>
          <w:color w:val="000"/>
          <w:sz w:val="28"/>
          <w:szCs w:val="28"/>
        </w:rPr>
        <w:t xml:space="preserve">　　（一）提高风险防范意识。加强党员干部意识形态工作的教育培训，把意识形态工作纳入学习重要内容，强化意识形态风险防范政治意识、底线意识。提高意识形态风险防范能力，及时掌握舆情动态，定期分析研判，排查意识形态领域存在的风险点，制定防范措施，及时化解风险因素。</w:t>
      </w:r>
    </w:p>
    <w:p>
      <w:pPr>
        <w:ind w:left="0" w:right="0" w:firstLine="560"/>
        <w:spacing w:before="450" w:after="450" w:line="312" w:lineRule="auto"/>
      </w:pPr>
      <w:r>
        <w:rPr>
          <w:rFonts w:ascii="宋体" w:hAnsi="宋体" w:eastAsia="宋体" w:cs="宋体"/>
          <w:color w:val="000"/>
          <w:sz w:val="28"/>
          <w:szCs w:val="28"/>
        </w:rPr>
        <w:t xml:space="preserve">　　（二）加强舆论宣传引导。及时发布工作信息动态，引导正确的价值观和舆论导向。强化阵地意识，结合中华人民共和国成立71周年，开展宣传活动，播放主题宣传标语、公益广告，在中心广场设置宣传牌，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　　行政审批局202_年意识形态半年工作总结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为贯彻落实党中央和省、市、县委关于意识形态工作的决策部署和指示精神，牢牢把握正确的政治方向，县审计局结合当前工作实际，始终把意识形态工作摆在重要位置，现将有关工作情况总结如下：</w:t>
      </w:r>
    </w:p>
    <w:p>
      <w:pPr>
        <w:ind w:left="0" w:right="0" w:firstLine="560"/>
        <w:spacing w:before="450" w:after="450" w:line="312" w:lineRule="auto"/>
      </w:pPr>
      <w:r>
        <w:rPr>
          <w:rFonts w:ascii="宋体" w:hAnsi="宋体" w:eastAsia="宋体" w:cs="宋体"/>
          <w:color w:val="000"/>
          <w:sz w:val="28"/>
          <w:szCs w:val="28"/>
        </w:rPr>
        <w:t xml:space="preserve">　　&gt;一、加强组织领导，落实意识形态工作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综合目标考评，与业务工作同部署、同落实、同检查、同考核。设立微信工作群，不断增强干部职工特别是领导干部的责任意识。实行一把手负总责，班子成员各负其责，增强了党组织和领导干部个人抓意识形态工作的责任意识和使命担当，达到统一思想，齐抓共管的目的。</w:t>
      </w:r>
    </w:p>
    <w:p>
      <w:pPr>
        <w:ind w:left="0" w:right="0" w:firstLine="560"/>
        <w:spacing w:before="450" w:after="450" w:line="312" w:lineRule="auto"/>
      </w:pPr>
      <w:r>
        <w:rPr>
          <w:rFonts w:ascii="宋体" w:hAnsi="宋体" w:eastAsia="宋体" w:cs="宋体"/>
          <w:color w:val="000"/>
          <w:sz w:val="28"/>
          <w:szCs w:val="28"/>
        </w:rPr>
        <w:t xml:space="preserve">&gt;　　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坚持以科学的理论武装人，突出学习重点，打造学习型党组织。牢牢把握正确的政治方向，严守政治纪律和政治规矩，坚决维护中央权威，在思想上行动上同党中央保持高度一致。以学习、宣传、贯彻习近平新时代中国特色社会主义思想和党的十九大精神为主线，定期组织机关全体干部职工集中学习上级文件精神，并积极倡导使用“学习强国app”。积极开展“三问大讨论”、“为谁执政、为谁执法”等专题教育活动，干部职工上交各类心得体会20余篇。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&gt;　　三、活动丰富，文明创建有成效</w:t>
      </w:r>
    </w:p>
    <w:p>
      <w:pPr>
        <w:ind w:left="0" w:right="0" w:firstLine="560"/>
        <w:spacing w:before="450" w:after="450" w:line="312" w:lineRule="auto"/>
      </w:pPr>
      <w:r>
        <w:rPr>
          <w:rFonts w:ascii="宋体" w:hAnsi="宋体" w:eastAsia="宋体" w:cs="宋体"/>
          <w:color w:val="000"/>
          <w:sz w:val="28"/>
          <w:szCs w:val="28"/>
        </w:rPr>
        <w:t xml:space="preserve">　　高度重视精神文明建设工作，成立了以党组书记、局长任组长的精神文明建设工作领导小组，定期研究精神文明建设有关工作，做到资金有保障，活动有载体，建设有阵地，连续多年被评为省级文明单位。一是制定《关于开展“文明生态村”帮建及结对帮扶的工作方案》，积极为驻村贫困户办好事、办实事，助力打赢脱贫攻坚战。二是按照文明言行、优良秩序、优美环境、优质服务的要求，广泛开展文明股室、道德讲堂、志愿者服务等创建活动，积极响应国家方针政策，开展移风易俗宣传教育，对局内外黑恶势力线索、党员信教情况等问题进行排查，无封建迷信、非法宗教、邪教发生，保证审计工作环境风清气正。三是大力开展爱国卫生运动，落实门前三包责任制。</w:t>
      </w:r>
    </w:p>
    <w:p>
      <w:pPr>
        <w:ind w:left="0" w:right="0" w:firstLine="560"/>
        <w:spacing w:before="450" w:after="450" w:line="312" w:lineRule="auto"/>
      </w:pPr>
      <w:r>
        <w:rPr>
          <w:rFonts w:ascii="宋体" w:hAnsi="宋体" w:eastAsia="宋体" w:cs="宋体"/>
          <w:color w:val="000"/>
          <w:sz w:val="28"/>
          <w:szCs w:val="28"/>
        </w:rPr>
        <w:t xml:space="preserve">　&gt;　四、弘扬社会文明，坚持正确舆论导向</w:t>
      </w:r>
    </w:p>
    <w:p>
      <w:pPr>
        <w:ind w:left="0" w:right="0" w:firstLine="560"/>
        <w:spacing w:before="450" w:after="450" w:line="312" w:lineRule="auto"/>
      </w:pPr>
      <w:r>
        <w:rPr>
          <w:rFonts w:ascii="宋体" w:hAnsi="宋体" w:eastAsia="宋体" w:cs="宋体"/>
          <w:color w:val="000"/>
          <w:sz w:val="28"/>
          <w:szCs w:val="28"/>
        </w:rPr>
        <w:t xml:space="preserve">　　牢牢掌握网络意识形态主导权，组建网评员队伍，做到“一把手”亲自抓网络意识形态安全。建立党务政务公开制度，认真开展党务政务公开工作，依托党务、政务信息公开网、宣传栏等形式，及时公开本单位重大决策、重要人事任免、财务决算等相关信息。配合县委宣传部及时做好重要节点和敏感时期的舆论监管，对外宣传管理到位，在网络、报刊无负面新闻。</w:t>
      </w:r>
    </w:p>
    <w:p>
      <w:pPr>
        <w:ind w:left="0" w:right="0" w:firstLine="560"/>
        <w:spacing w:before="450" w:after="450" w:line="312" w:lineRule="auto"/>
      </w:pPr>
      <w:r>
        <w:rPr>
          <w:rFonts w:ascii="宋体" w:hAnsi="宋体" w:eastAsia="宋体" w:cs="宋体"/>
          <w:color w:val="000"/>
          <w:sz w:val="28"/>
          <w:szCs w:val="28"/>
        </w:rPr>
        <w:t xml:space="preserve">　　&gt;五、存在的问题及今后工作打算</w:t>
      </w:r>
    </w:p>
    <w:p>
      <w:pPr>
        <w:ind w:left="0" w:right="0" w:firstLine="560"/>
        <w:spacing w:before="450" w:after="450" w:line="312" w:lineRule="auto"/>
      </w:pPr>
      <w:r>
        <w:rPr>
          <w:rFonts w:ascii="宋体" w:hAnsi="宋体" w:eastAsia="宋体" w:cs="宋体"/>
          <w:color w:val="000"/>
          <w:sz w:val="28"/>
          <w:szCs w:val="28"/>
        </w:rPr>
        <w:t xml:space="preserve">　　一是审计工作的特殊性，对外宣传工作的联系和对接还需进一步加强；二是对宣传工作人员的培训不够，需强化适应新形势的能力；三是信息报送还不够及时、全面，主动与上级部门对接、请教、请示的积极性还有待提高。下一步工作中，我们将始终坚持以习近平新时代中国特色社会主义思想和党的十九大精神为指导，努力克服自身不足，更加严格地贯彻落实好县委、县政府和县委宣传部的安排部署，抓牢抓好意识形态建设，围绕建设“五型”政府机关的总体目标，加强领导、树立楷模，努力把意识形态整体建设抬上新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2025-07-07T23:27:11+08:00</dcterms:created>
  <dcterms:modified xsi:type="dcterms:W3CDTF">2025-07-07T23:27:11+08:00</dcterms:modified>
</cp:coreProperties>
</file>

<file path=docProps/custom.xml><?xml version="1.0" encoding="utf-8"?>
<Properties xmlns="http://schemas.openxmlformats.org/officeDocument/2006/custom-properties" xmlns:vt="http://schemas.openxmlformats.org/officeDocument/2006/docPropsVTypes"/>
</file>