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校长年末教学工作总结怎么写202_</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怎么写20_五篇“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w:t>
      </w:r>
    </w:p>
    <w:p>
      <w:pPr>
        <w:ind w:left="0" w:right="0" w:firstLine="560"/>
        <w:spacing w:before="450" w:after="450" w:line="312" w:lineRule="auto"/>
      </w:pPr>
      <w:r>
        <w:rPr>
          <w:rFonts w:ascii="宋体" w:hAnsi="宋体" w:eastAsia="宋体" w:cs="宋体"/>
          <w:color w:val="000"/>
          <w:sz w:val="28"/>
          <w:szCs w:val="28"/>
        </w:rPr>
        <w:t xml:space="preserve">校长年末教学工作总结怎么写20_五篇</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进方法，提高教学质量。3、抓师资队伍，保证教师综合素质的提高。学校的教育教学质量取决于教师的教学水平。教师的教学水平取决于教师的综合素质。几年来，我在抓教师队伍建设上采用了以下几点做法。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20__―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20__年我校共有25篇文章在市级刊物上发表。校内教师论文集，共收集全校教师精品论文28篇。二、抓新课改工作实施，保证教育教学质量逐步提高20__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 “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2025-05-07T03:50:02+08:00</dcterms:created>
  <dcterms:modified xsi:type="dcterms:W3CDTF">2025-05-07T03:50:02+08:00</dcterms:modified>
</cp:coreProperties>
</file>

<file path=docProps/custom.xml><?xml version="1.0" encoding="utf-8"?>
<Properties xmlns="http://schemas.openxmlformats.org/officeDocument/2006/custom-properties" xmlns:vt="http://schemas.openxmlformats.org/officeDocument/2006/docPropsVTypes"/>
</file>