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银行合规经理工作总结3篇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工作总结就是把一个时间段的工作进行一次全面系统的总检查、总评价、总分析、总研究，并分析成绩的不足，从而得出引以为戒的经验。本站精心为大家整理了银行合规经理工作总结3篇，希望对你有帮助。　　银行合规经理工作总结1　　20xx年已经过去了，我在...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银行合规经理工作总结3篇，希望对你有帮助。[_TAG_h2]　　银行合规经理工作总结1</w:t>
      </w:r>
    </w:p>
    <w:p>
      <w:pPr>
        <w:ind w:left="0" w:right="0" w:firstLine="560"/>
        <w:spacing w:before="450" w:after="450" w:line="312" w:lineRule="auto"/>
      </w:pPr>
      <w:r>
        <w:rPr>
          <w:rFonts w:ascii="宋体" w:hAnsi="宋体" w:eastAsia="宋体" w:cs="宋体"/>
          <w:color w:val="000"/>
          <w:sz w:val="28"/>
          <w:szCs w:val="28"/>
        </w:rPr>
        <w:t xml:space="preserve">　　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xx年末，实现总授信额度5.5亿元，带动对公存款8000多万元，实现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银行合规经理工作总结2</w:t>
      </w:r>
    </w:p>
    <w:p>
      <w:pPr>
        <w:ind w:left="0" w:right="0" w:firstLine="560"/>
        <w:spacing w:before="450" w:after="450" w:line="312" w:lineRule="auto"/>
      </w:pPr>
      <w:r>
        <w:rPr>
          <w:rFonts w:ascii="宋体" w:hAnsi="宋体" w:eastAsia="宋体" w:cs="宋体"/>
          <w:color w:val="000"/>
          <w:sz w:val="28"/>
          <w:szCs w:val="28"/>
        </w:rPr>
        <w:t xml:space="preserve">　　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　&gt;　一、日常工作情况</w:t>
      </w:r>
    </w:p>
    <w:p>
      <w:pPr>
        <w:ind w:left="0" w:right="0" w:firstLine="560"/>
        <w:spacing w:before="450" w:after="450" w:line="312" w:lineRule="auto"/>
      </w:pPr>
      <w:r>
        <w:rPr>
          <w:rFonts w:ascii="宋体" w:hAnsi="宋体" w:eastAsia="宋体" w:cs="宋体"/>
          <w:color w:val="000"/>
          <w:sz w:val="28"/>
          <w:szCs w:val="28"/>
        </w:rPr>
        <w:t xml:space="preserve">　　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　&gt;　二、风险管控情况</w:t>
      </w:r>
    </w:p>
    <w:p>
      <w:pPr>
        <w:ind w:left="0" w:right="0" w:firstLine="560"/>
        <w:spacing w:before="450" w:after="450" w:line="312" w:lineRule="auto"/>
      </w:pPr>
      <w:r>
        <w:rPr>
          <w:rFonts w:ascii="宋体" w:hAnsi="宋体" w:eastAsia="宋体" w:cs="宋体"/>
          <w:color w:val="000"/>
          <w:sz w:val="28"/>
          <w:szCs w:val="28"/>
        </w:rPr>
        <w:t xml:space="preserve">　　1、对现金及重要空白凭证实时监控，每周至少保证一次彻底盘库；对授权业务进行严格监督和；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　　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　　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　&gt;　三、制度执行情况</w:t>
      </w:r>
    </w:p>
    <w:p>
      <w:pPr>
        <w:ind w:left="0" w:right="0" w:firstLine="560"/>
        <w:spacing w:before="450" w:after="450" w:line="312" w:lineRule="auto"/>
      </w:pPr>
      <w:r>
        <w:rPr>
          <w:rFonts w:ascii="宋体" w:hAnsi="宋体" w:eastAsia="宋体" w:cs="宋体"/>
          <w:color w:val="000"/>
          <w:sz w:val="28"/>
          <w:szCs w:val="28"/>
        </w:rPr>
        <w:t xml:space="preserve">　　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　　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　　&gt;五、不足及改进</w:t>
      </w:r>
    </w:p>
    <w:p>
      <w:pPr>
        <w:ind w:left="0" w:right="0" w:firstLine="560"/>
        <w:spacing w:before="450" w:after="450" w:line="312" w:lineRule="auto"/>
      </w:pPr>
      <w:r>
        <w:rPr>
          <w:rFonts w:ascii="宋体" w:hAnsi="宋体" w:eastAsia="宋体" w:cs="宋体"/>
          <w:color w:val="000"/>
          <w:sz w:val="28"/>
          <w:szCs w:val="28"/>
        </w:rPr>
        <w:t xml:space="preserve">　　1、业务知识还不是很全面，尤其核心银行系统的不断上线更新，新文件、新业务的不断改进，还有很多业务知识需要学习。为此，我不断向领导和同事讨教，时刻关注信箱，不停学习新业务新规定；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　　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　　银行合规经理工作总结3</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　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2025-05-02T10:37:12+08:00</dcterms:created>
  <dcterms:modified xsi:type="dcterms:W3CDTF">2025-05-02T10:37:12+08:00</dcterms:modified>
</cp:coreProperties>
</file>

<file path=docProps/custom.xml><?xml version="1.0" encoding="utf-8"?>
<Properties xmlns="http://schemas.openxmlformats.org/officeDocument/2006/custom-properties" xmlns:vt="http://schemas.openxmlformats.org/officeDocument/2006/docPropsVTypes"/>
</file>