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关于政治教师教学总结范文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范文教学反思是政治教师专业成长中必不可少的关键因素，是政治教师对自身的教学行为、技能、经验、理念和背景的自我审视、反省和超越。下面小编为大家收集整理了“政治教师教学总结”，欢迎阅读与借鉴!&gt;政治教师教学总结1一、稳步推进...</w:t>
      </w:r>
    </w:p>
    <w:p>
      <w:pPr>
        <w:ind w:left="0" w:right="0" w:firstLine="560"/>
        <w:spacing w:before="450" w:after="450" w:line="312" w:lineRule="auto"/>
      </w:pPr>
      <w:r>
        <w:rPr>
          <w:rFonts w:ascii="宋体" w:hAnsi="宋体" w:eastAsia="宋体" w:cs="宋体"/>
          <w:color w:val="000"/>
          <w:sz w:val="28"/>
          <w:szCs w:val="28"/>
        </w:rPr>
        <w:t xml:space="preserve">关于政治教师教学总结范文</w:t>
      </w:r>
    </w:p>
    <w:p>
      <w:pPr>
        <w:ind w:left="0" w:right="0" w:firstLine="560"/>
        <w:spacing w:before="450" w:after="450" w:line="312" w:lineRule="auto"/>
      </w:pPr>
      <w:r>
        <w:rPr>
          <w:rFonts w:ascii="宋体" w:hAnsi="宋体" w:eastAsia="宋体" w:cs="宋体"/>
          <w:color w:val="000"/>
          <w:sz w:val="28"/>
          <w:szCs w:val="28"/>
        </w:rPr>
        <w:t xml:space="preserve">教学反思是政治教师专业成长中必不可少的关键因素，是政治教师对自身的教学行为、技能、经验、理念和背景的自我审视、反省和超越。下面小编为大家收集整理了“政治教师教学总结”，欢迎阅读与借鉴!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念，找准教学改革的新动向。二、组织全体教师学习新课标、新教材，努力体验新课标课程的基本理念。本学期，本学科举行了两场颇有分量的学科讲座，分别邀请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二、“时事政策学习评价活动”帮助学生逐渐做到“家事国事天下事，事事关心”。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堂甚至学校教育工作的各个环节的同时，其第一阶段(_年9月至_年2月)工作已进入总结阶段，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 扬斗志，激励成功。3、取得学校团委、政教处、教导处等各部门的积极支持和配合，使活动获得更高更广的层次和空间。如97中学政治科与学校德育处配合，通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 的理论知识，又相互交流了思想和经验，这“对政治教师是一大促进，同时它也提高了我们科组的凝聚力。”“我们还欣喜地发现，关注时政逐渐成为学生的一种习 惯，报纸被带进了学校，在课间，学生看广州日报、信息时报、法制报已不再是偶然的现象。”形成关心时政、了解社会的习惯，对于学生树立科学的世界观、人生 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三、教研工作注重实效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“广州市中学政治学科中二年级资源库构建和研究”课题组于本学期作结题报告。该课题在结 题报告中指出，经过三年(_年2月—_年12月)的构建与研究，课题组基本上完成了课题主要内容，提交了《计算机辅助教学环境下教师角色定位》论文， 完成了中学政治学科资源库的构建工作，在总共十六单元的教材内容中，基本上都配有相应的文本素材，大部分单元都有图片和视频素材。该资源库在广州市第二阶 段教学设计与实施评比中荣获一等奖，说明其质量和水平受到了专家的肯定和好评。五、教师论文评比突出发展性评价的主题。在送评的300多篇论文中，主题是 发展性评价的占绝大部分;在获得一、二等奖的78篇论文中，有42篇是有关评价的，这充分说明我市政治学科在第三阶段教学设计与实施活动中切实做到了全员 参与、既有数量又重质量，是卓有成效的。</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_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2025-05-01T18:07:57+08:00</dcterms:created>
  <dcterms:modified xsi:type="dcterms:W3CDTF">2025-05-01T18:07:57+08:00</dcterms:modified>
</cp:coreProperties>
</file>

<file path=docProps/custom.xml><?xml version="1.0" encoding="utf-8"?>
<Properties xmlns="http://schemas.openxmlformats.org/officeDocument/2006/custom-properties" xmlns:vt="http://schemas.openxmlformats.org/officeDocument/2006/docPropsVTypes"/>
</file>