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大二班主任年度个人工作总结参考</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大二班主任年度个人工作总结参考（通用3篇）大二班主任年度个人工作总结参考 篇1 一年来，在院党总支、校团委等相关部门的正确领导下，在各级领导和同志们的关怀以及帮忙下，我担任文通学院分团委书记并兼任06级4个班、08级1个班班主任老师，作为一...</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大二班主任年度个人工作总结参考（通用3篇）</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忙下，我担任文通学院分团委书记并兼任06级4个班、08级1个班班主任老师，作为一名年轻团学干部和一名年轻的班主任老师老师，我一向信守着\"学为人师、行为世范\"的原则，以身作则，牢记自己的岗位职责，满怀着对共青团事业的热爱和对青年学生的关爱，认真努力、用心奉献，在自己的工作岗位上取得了必须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资料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忙他们确立\"勤奋学习，服务同学，提升潜力\"的工作理念，并以点带面，进一步强化班级学风建设和常规管理工作，同时，班级学生干部用心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用心性普遍减弱，学生群众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用心引导同学透过活动舞台提升自身潜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状况提出了批评和推荐，对于女生夜不归宿问题，不定期采用女班干在熄灯前班级间互查形式检查，每次检查结果很好，有9个宿舍在本学期文通学院\"礼貌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透过了解学生家庭经济状况，建立班级贫困生库，用心帮家庭轿困难或有特殊状况的学生申请助学金、励志奖学金等，目前所带班级缴费率为98。89%，对于极少数心理存在问题学生，用心与心理咨询中心老师联系，帮忙学生做好心理疏导工作，对于心理问题较严重学生，督促家长带其就医，并及时了解病情进展状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带给合理化推荐，到目前为止，06级4个班级已有近70名学生志向考研、考公务员，在考研等学生群体的带动下，班级学风</w:t>
      </w:r>
    </w:p>
    <w:p>
      <w:pPr>
        <w:ind w:left="0" w:right="0" w:firstLine="560"/>
        <w:spacing w:before="450" w:after="450" w:line="312" w:lineRule="auto"/>
      </w:pPr>
      <w:r>
        <w:rPr>
          <w:rFonts w:ascii="宋体" w:hAnsi="宋体" w:eastAsia="宋体" w:cs="宋体"/>
          <w:color w:val="000"/>
          <w:sz w:val="28"/>
          <w:szCs w:val="28"/>
        </w:rPr>
        <w:t xml:space="preserve">正日益浓郁，英语四级达61%，计算机达95。5%，有一批学生每一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透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6、在做好班主任老师各项工作基础上，我还定期与学生骨干及分管领导等沟通状况，上情下达，下情上报；对对学生中的突发事件正确引导、迅速反映、及时处理；做好学生稳定工作。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等各种类型的活动，组织团员青年认真学习党的先进思想，并结合到纪念周总理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用心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用心探索开展以团支部为单位参加的群众活动，让更多的学生参与到活动中来，在活动中潜力得以提升，如组织开展的大学生辩论赛、\"快乐大闯关\"学生群众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用心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思考，紧密围绕技能拓展、口才训练、礼仪培训、就业创业等方面，满足不同兴趣、特长、需求的同学，营造良好的校园风气，促进良好学风的构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潜力，发散学生创新思维。团委用心开展各项科技文化活动，鼓励学生用心参加学校各类科技实践活动，组织开展手机动漫原创大赛、电脑知识培训讲座、图片设计比赛、电子竞技比赛，逐渐探索以科技活动为平台提升学生的创新潜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透过组织召开社团负责人会议，指导社团开展活动，仅本学期学生社团开展社团活动60余次，学生参与人数3000余人次，社团发展正逐步走上规范化和制度化，为学生服务的潜力正不断增强。</w:t>
      </w:r>
    </w:p>
    <w:p>
      <w:pPr>
        <w:ind w:left="0" w:right="0" w:firstLine="560"/>
        <w:spacing w:before="450" w:after="450" w:line="312" w:lineRule="auto"/>
      </w:pPr>
      <w:r>
        <w:rPr>
          <w:rFonts w:ascii="宋体" w:hAnsi="宋体" w:eastAsia="宋体" w:cs="宋体"/>
          <w:color w:val="000"/>
          <w:sz w:val="28"/>
          <w:szCs w:val="28"/>
        </w:rPr>
        <w:t xml:space="preserve">7、用心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必须写作基础，热爱宣传报道的通讯员，建立了\"一帮一，一带一\"制度，透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四、总结一年来的工作，也感觉自己还有很多不足和需要改善的地方。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忙，每当我工作中遇到困难时，总会得到大家无私的帮忙，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忙下，工作上取得了一些进步，也还存在不足，期望大家能够及时地指出我得不足，帮忙我把工作做得更好。</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篇2</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大二班主任年度个人工作总结参考 篇3</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大二班主任工作的策略 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2025-06-17T16:00:02+08:00</dcterms:created>
  <dcterms:modified xsi:type="dcterms:W3CDTF">2025-06-17T16:00:02+08:00</dcterms:modified>
</cp:coreProperties>
</file>

<file path=docProps/custom.xml><?xml version="1.0" encoding="utf-8"?>
<Properties xmlns="http://schemas.openxmlformats.org/officeDocument/2006/custom-properties" xmlns:vt="http://schemas.openxmlformats.org/officeDocument/2006/docPropsVTypes"/>
</file>