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邮储银行办公室上半年工作总结（精选4篇）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办公室上半年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邮储银行办公室上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邮储银行办公室上半年工作总结(精选4篇)由整理。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第1篇：邮储银行财务部上半工作总结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邮储银行财务部上半年工作总结</w:t>
      </w:r>
    </w:p>
    <w:p>
      <w:pPr>
        <w:ind w:left="0" w:right="0" w:firstLine="560"/>
        <w:spacing w:before="450" w:after="450" w:line="312" w:lineRule="auto"/>
      </w:pPr>
      <w:r>
        <w:rPr>
          <w:rFonts w:ascii="宋体" w:hAnsi="宋体" w:eastAsia="宋体" w:cs="宋体"/>
          <w:color w:val="000"/>
          <w:sz w:val="28"/>
          <w:szCs w:val="28"/>
        </w:rPr>
        <w:t xml:space="preserve">邮储银行财务部上半年工作总结</w:t>
      </w:r>
    </w:p>
    <w:p>
      <w:pPr>
        <w:ind w:left="0" w:right="0" w:firstLine="560"/>
        <w:spacing w:before="450" w:after="450" w:line="312" w:lineRule="auto"/>
      </w:pPr>
      <w:r>
        <w:rPr>
          <w:rFonts w:ascii="宋体" w:hAnsi="宋体" w:eastAsia="宋体" w:cs="宋体"/>
          <w:color w:val="000"/>
          <w:sz w:val="28"/>
          <w:szCs w:val="28"/>
        </w:rPr>
        <w:t xml:space="preserve">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第2篇：邮储银行半年工作 总结</w:t>
      </w:r>
    </w:p>
    <w:p>
      <w:pPr>
        <w:ind w:left="0" w:right="0" w:firstLine="560"/>
        <w:spacing w:before="450" w:after="450" w:line="312" w:lineRule="auto"/>
      </w:pPr>
      <w:r>
        <w:rPr>
          <w:rFonts w:ascii="宋体" w:hAnsi="宋体" w:eastAsia="宋体" w:cs="宋体"/>
          <w:color w:val="000"/>
          <w:sz w:val="28"/>
          <w:szCs w:val="28"/>
        </w:rPr>
        <w:t xml:space="preserve">邮储银行半年工作 总结</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1、随着邮政体制改革的深入，集团公司及邮储银行内部管理机制的进一步完善，将更有利于我行09年的各项经营管理活动的开展，邮储银行半年工作 总结。</w:t>
      </w:r>
    </w:p>
    <w:p>
      <w:pPr>
        <w:ind w:left="0" w:right="0" w:firstLine="560"/>
        <w:spacing w:before="450" w:after="450" w:line="312" w:lineRule="auto"/>
      </w:pPr>
      <w:r>
        <w:rPr>
          <w:rFonts w:ascii="宋体" w:hAnsi="宋体" w:eastAsia="宋体" w:cs="宋体"/>
          <w:color w:val="000"/>
          <w:sz w:val="28"/>
          <w:szCs w:val="28"/>
        </w:rPr>
        <w:t xml:space="preserve">2、中国邮政储蓄银行陕西柿×市分行202_年2月22日挂牌成立，积极开展各类经营管理工作，不断地整合资源配置、完善运营机制、拓宽业务领域、转变增长方式、提升盈利水平，通过近一年时间的独立运行，为今后的大发展积累了一定的工作经验。</w:t>
      </w:r>
    </w:p>
    <w:p>
      <w:pPr>
        <w:ind w:left="0" w:right="0" w:firstLine="560"/>
        <w:spacing w:before="450" w:after="450" w:line="312" w:lineRule="auto"/>
      </w:pPr>
      <w:r>
        <w:rPr>
          <w:rFonts w:ascii="宋体" w:hAnsi="宋体" w:eastAsia="宋体" w:cs="宋体"/>
          <w:color w:val="000"/>
          <w:sz w:val="28"/>
          <w:szCs w:val="28"/>
        </w:rPr>
        <w:t xml:space="preserve">3、09年，消费信贷、公司信贷、信用卡等产品的丰富，电话银行、网上银行等渠道的拓宽，以及相关人力、物力、财力等资本的投入，将带给中国邮政储蓄银行一个新的发展契机。</w:t>
      </w:r>
    </w:p>
    <w:p>
      <w:pPr>
        <w:ind w:left="0" w:right="0" w:firstLine="560"/>
        <w:spacing w:before="450" w:after="450" w:line="312" w:lineRule="auto"/>
      </w:pPr>
      <w:r>
        <w:rPr>
          <w:rFonts w:ascii="宋体" w:hAnsi="宋体" w:eastAsia="宋体" w:cs="宋体"/>
          <w:color w:val="000"/>
          <w:sz w:val="28"/>
          <w:szCs w:val="28"/>
        </w:rPr>
        <w:t xml:space="preserve">四、202_年金融工作发展思路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202_年全市银行工作总的指导思想是：</w:t>
      </w:r>
    </w:p>
    <w:p>
      <w:pPr>
        <w:ind w:left="0" w:right="0" w:firstLine="560"/>
        <w:spacing w:before="450" w:after="450" w:line="312" w:lineRule="auto"/>
      </w:pPr>
      <w:r>
        <w:rPr>
          <w:rFonts w:ascii="宋体" w:hAnsi="宋体" w:eastAsia="宋体" w:cs="宋体"/>
          <w:color w:val="000"/>
          <w:sz w:val="28"/>
          <w:szCs w:val="28"/>
        </w:rPr>
        <w:t xml:space="preserve">认真贯彻党的十七届三中全会和中央经济工作会议精神，以及全省邮政金融工作会议精神，牢固树立和全面落实科学发展观，坚持以人为本，协调发展、统筹兼顾，正确处理改革、发展、稳定的关系，始终以发展为第一要务，抓重点拓市场，抓改革活机制，抓管理促发展，抓服务树形象，调结构增效益，积极稳妥做好风险防控工作，稳步推进××邮政金融事业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全市金融汇总收入达到1.85亿元，整体收入增幅达到25%，银行收入增幅保30%，争50%。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1、抓重点拓市场，提升业务发展水平</w:t>
      </w:r>
    </w:p>
    <w:p>
      <w:pPr>
        <w:ind w:left="0" w:right="0" w:firstLine="560"/>
        <w:spacing w:before="450" w:after="450" w:line="312" w:lineRule="auto"/>
      </w:pPr>
      <w:r>
        <w:rPr>
          <w:rFonts w:ascii="宋体" w:hAnsi="宋体" w:eastAsia="宋体" w:cs="宋体"/>
          <w:color w:val="000"/>
          <w:sz w:val="28"/>
          <w:szCs w:val="28"/>
        </w:rPr>
        <w:t xml:space="preserve">坚持以市场为导向、以客户为中心、以效益为目标的经营方针，突出“重点县、重点业务、重点客户、重点阶段，重点保障”，以重点带全行，提升各类业务的经营规模和效益。全市邮政金融业务发展增速要达到10%，其中银行占比要达到30%。</w:t>
      </w:r>
    </w:p>
    <w:p>
      <w:pPr>
        <w:ind w:left="0" w:right="0" w:firstLine="560"/>
        <w:spacing w:before="450" w:after="450" w:line="312" w:lineRule="auto"/>
      </w:pPr>
      <w:r>
        <w:rPr>
          <w:rFonts w:ascii="宋体" w:hAnsi="宋体" w:eastAsia="宋体" w:cs="宋体"/>
          <w:color w:val="000"/>
          <w:sz w:val="28"/>
          <w:szCs w:val="28"/>
        </w:rPr>
        <w:t xml:space="preserve">(1)坚定信心，稳步发展负债类业务。</w:t>
      </w:r>
    </w:p>
    <w:p>
      <w:pPr>
        <w:ind w:left="0" w:right="0" w:firstLine="560"/>
        <w:spacing w:before="450" w:after="450" w:line="312" w:lineRule="auto"/>
      </w:pPr>
      <w:r>
        <w:rPr>
          <w:rFonts w:ascii="宋体" w:hAnsi="宋体" w:eastAsia="宋体" w:cs="宋体"/>
          <w:color w:val="000"/>
          <w:sz w:val="28"/>
          <w:szCs w:val="28"/>
        </w:rPr>
        <w:t xml:space="preserve">牢固树立“存款立行”的经营理念，以规模抵御风险，向规模要效益。要切实转变发展方式，抓好重点阶段、重点区域、重点客户的邮储潜力挖掘，一是继续强化政策的引导和激励作用，充分发挥政策的导向作用，加大对业务的政策倾斜，通过政策引导将干部职工的注意力吸引到储蓄业务发展上来，将发展热情凝聚到储蓄业务上来，激发全员的积极性和主动性，推动余额规模再上新台阶。二是抢前抓早，紧抓旺季，精心组织好各季度、各阶段业务竞赛，为规模化发展打好基矗要以通报、战报等多种形式对竞赛组织推动工作进行指导;努力提高执行能力，发挥龙头行带动作用;要积极树立各支行发展典型，营造旺季发展氛围，工作总结《邮储银行半年工作 总结》。三是根据区域经济特点和时节特点，加快业务开发。全力抓好</w:t>
      </w:r>
    </w:p>
    <w:p>
      <w:pPr>
        <w:ind w:left="0" w:right="0" w:firstLine="560"/>
        <w:spacing w:before="450" w:after="450" w:line="312" w:lineRule="auto"/>
      </w:pPr>
      <w:r>
        <w:rPr>
          <w:rFonts w:ascii="宋体" w:hAnsi="宋体" w:eastAsia="宋体" w:cs="宋体"/>
          <w:color w:val="000"/>
          <w:sz w:val="28"/>
          <w:szCs w:val="28"/>
        </w:rPr>
        <w:t xml:space="preserve">一、四季度业务旺季，一季度开展客户走访活动，“福满中国”宣传营销活动;四季度抢抓农产品收获季节，抓好农产品资金的回笼结算服务。202_年</w:t>
      </w:r>
    </w:p>
    <w:p>
      <w:pPr>
        <w:ind w:left="0" w:right="0" w:firstLine="560"/>
        <w:spacing w:before="450" w:after="450" w:line="312" w:lineRule="auto"/>
      </w:pPr>
      <w:r>
        <w:rPr>
          <w:rFonts w:ascii="宋体" w:hAnsi="宋体" w:eastAsia="宋体" w:cs="宋体"/>
          <w:color w:val="000"/>
          <w:sz w:val="28"/>
          <w:szCs w:val="28"/>
        </w:rPr>
        <w:t xml:space="preserve">一、四季度分别要确保净增余额2亿元，奋斗3亿元;</w:t>
      </w:r>
    </w:p>
    <w:p>
      <w:pPr>
        <w:ind w:left="0" w:right="0" w:firstLine="560"/>
        <w:spacing w:before="450" w:after="450" w:line="312" w:lineRule="auto"/>
      </w:pPr>
      <w:r>
        <w:rPr>
          <w:rFonts w:ascii="宋体" w:hAnsi="宋体" w:eastAsia="宋体" w:cs="宋体"/>
          <w:color w:val="000"/>
          <w:sz w:val="28"/>
          <w:szCs w:val="28"/>
        </w:rPr>
        <w:t xml:space="preserve">二、三季度要确保净增余额2亿元，奋斗3亿元。在(转载自百分网.cn，请保留此标记。)城市的业务发展要充分体现其经济的特点，对不同的客户推介不同的产品，采取有针对性的措施，扩大市场份额。</w:t>
      </w:r>
    </w:p>
    <w:p>
      <w:pPr>
        <w:ind w:left="0" w:right="0" w:firstLine="560"/>
        <w:spacing w:before="450" w:after="450" w:line="312" w:lineRule="auto"/>
      </w:pPr>
      <w:r>
        <w:rPr>
          <w:rFonts w:ascii="宋体" w:hAnsi="宋体" w:eastAsia="宋体" w:cs="宋体"/>
          <w:color w:val="000"/>
          <w:sz w:val="28"/>
          <w:szCs w:val="28"/>
        </w:rPr>
        <w:t xml:space="preserve">(2)突出重点，积极拓展资产类业务。</w:t>
      </w:r>
    </w:p>
    <w:p>
      <w:pPr>
        <w:ind w:left="0" w:right="0" w:firstLine="560"/>
        <w:spacing w:before="450" w:after="450" w:line="312" w:lineRule="auto"/>
      </w:pPr>
      <w:r>
        <w:rPr>
          <w:rFonts w:ascii="宋体" w:hAnsi="宋体" w:eastAsia="宋体" w:cs="宋体"/>
          <w:color w:val="000"/>
          <w:sz w:val="28"/>
          <w:szCs w:val="28"/>
        </w:rPr>
        <w:t xml:space="preserve">以宣传为重点，加快零售信贷业务健康快速发展，建立起强行之柱。一是加快发展小额质押贷款业务。要认真总结经验，突出重点，积极探索各种新模式，继续加快小额质押贷款业务发展。通过贷款的规模发放，实现贷款平均余额、结存客户和利息收入的规模化。二是大力推进小额贷款工作，提升资产业务综合管理水平。在省分行授权范围内，大胆尝试，积极做好小额贷款业务宣传和市场拓展工作。并通过客户贷款需求调查工作的开展，在控制好信用风险前提下，不断增加资产业务种类，不断满足贷款客户的需求。要把城市作为信贷业务的主战场，农村作为重要的补充，千方百计做大规模做出效益。</w:t>
      </w:r>
    </w:p>
    <w:p>
      <w:pPr>
        <w:ind w:left="0" w:right="0" w:firstLine="560"/>
        <w:spacing w:before="450" w:after="450" w:line="312" w:lineRule="auto"/>
      </w:pPr>
      <w:r>
        <w:rPr>
          <w:rFonts w:ascii="宋体" w:hAnsi="宋体" w:eastAsia="宋体" w:cs="宋体"/>
          <w:color w:val="000"/>
          <w:sz w:val="28"/>
          <w:szCs w:val="28"/>
        </w:rPr>
        <w:t xml:space="preserve">(3)高度重视，大力开拓和发展对公业务。</w:t>
      </w:r>
    </w:p>
    <w:p>
      <w:pPr>
        <w:ind w:left="0" w:right="0" w:firstLine="560"/>
        <w:spacing w:before="450" w:after="450" w:line="312" w:lineRule="auto"/>
      </w:pPr>
      <w:r>
        <w:rPr>
          <w:rFonts w:ascii="宋体" w:hAnsi="宋体" w:eastAsia="宋体" w:cs="宋体"/>
          <w:color w:val="000"/>
          <w:sz w:val="28"/>
          <w:szCs w:val="28"/>
        </w:rPr>
        <w:t xml:space="preserve">202_年，要将对公业务作为拉动邮政金融收入增长的关键点，打造起富行之源，高度重视和突出公司业务的战略地位。一是充分挖掘目前已经与邮政储蓄开展业务的通讯、烟草、代收付类用户的对公业务需求，对目前已开展的福彩、体彩、非保资金发放等业务所涉及的对公资金要争取由邮政储蓄对其实行资金闭环流动。二是积极与政府沟通，主动寻找合作机会，发展与政府合作的对公业务，针对政务类收费、公共事业类收费进行专项公关，更加充分的利用邮政储蓄网络优势和储蓄、传统汇兑、商务汇款等业务优势，大力发展邮政储蓄符合政府施政需求的对公业务。三是结合国家积极发展中小企业的经济政策，培养中小企业客户群体。在具体发展中，充分利用这类用户群体分布广、交易频繁的特点，结合邮政储蓄网络优势，对这些用户群体需求进行深入细致的调研，整合邮政储蓄各类资源，创新业务品种，满足这类客户群体需求，培养这类客户群体使用邮政储蓄对公业务的意识，从而占领这一客户群体。</w:t>
      </w:r>
    </w:p>
    <w:p>
      <w:pPr>
        <w:ind w:left="0" w:right="0" w:firstLine="560"/>
        <w:spacing w:before="450" w:after="450" w:line="312" w:lineRule="auto"/>
      </w:pPr>
      <w:r>
        <w:rPr>
          <w:rFonts w:ascii="宋体" w:hAnsi="宋体" w:eastAsia="宋体" w:cs="宋体"/>
          <w:color w:val="000"/>
          <w:sz w:val="28"/>
          <w:szCs w:val="28"/>
        </w:rPr>
        <w:t xml:space="preserve">(4)多元化经营，大力发展中间业务。</w:t>
      </w:r>
    </w:p>
    <w:p>
      <w:pPr>
        <w:ind w:left="0" w:right="0" w:firstLine="560"/>
        <w:spacing w:before="450" w:after="450" w:line="312" w:lineRule="auto"/>
      </w:pPr>
      <w:r>
        <w:rPr>
          <w:rFonts w:ascii="宋体" w:hAnsi="宋体" w:eastAsia="宋体" w:cs="宋体"/>
          <w:color w:val="000"/>
          <w:sz w:val="28"/>
          <w:szCs w:val="28"/>
        </w:rPr>
        <w:t xml:space="preserve">抓住市场机遇，迅速做大做强代收付、基金、保险和理财业务，通过大力发展基金、保险和理财业务来发展和建立邮政储蓄的中、高端客户群体，保证现有的中低端客户群不流失。一是坚持以项目促发展的有效做法，实施项目管理，加强市场调查，掌握市场需求，制定落实项目营销计划，积极拓展新的代收付服务领域。二是保持代理保险业务的增长势头。要不断深化与保险公司的合作，拓展合作范围，开拓发展领域，不断丰富险种，促进业务全面均衡发展。三是深化与金融同业的合作，推进代理理财业务发展。加快推广期交产品、交强险等新险种，在规模不断壮大基础上推进保险多元化发展;四是稳步拓展理财市常按照总行和省行的总体安排，积极推广和发展固定收益类产品的销售范围，做好组织营销工作，统筹理财产品，提高一线人员的理财知识水平和营销水平，实现理财业务新突破。</w:t>
      </w:r>
    </w:p>
    <w:p>
      <w:pPr>
        <w:ind w:left="0" w:right="0" w:firstLine="560"/>
        <w:spacing w:before="450" w:after="450" w:line="312" w:lineRule="auto"/>
      </w:pPr>
      <w:r>
        <w:rPr>
          <w:rFonts w:ascii="宋体" w:hAnsi="宋体" w:eastAsia="宋体" w:cs="宋体"/>
          <w:color w:val="000"/>
          <w:sz w:val="28"/>
          <w:szCs w:val="28"/>
        </w:rPr>
        <w:t xml:space="preserve">您可以访问百分网(.cn)查看更多与本文《中国邮政储蓄银行工作报告》相关的文章。</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2025-06-15T19:35:18+08:00</dcterms:created>
  <dcterms:modified xsi:type="dcterms:W3CDTF">2025-06-15T19:35:18+08:00</dcterms:modified>
</cp:coreProperties>
</file>

<file path=docProps/custom.xml><?xml version="1.0" encoding="utf-8"?>
<Properties xmlns="http://schemas.openxmlformats.org/officeDocument/2006/custom-properties" xmlns:vt="http://schemas.openxmlformats.org/officeDocument/2006/docPropsVTypes"/>
</file>