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人事档案管理年终工作总结开头五篇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档案管理年终工作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　　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　　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202_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　　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&gt;【篇二】人事档案管理年终工作总结开头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&gt;【篇三】人事档案管理年终工作总结开头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　　提高认识、加强领导。</w:t>
      </w:r>
    </w:p>
    <w:p>
      <w:pPr>
        <w:ind w:left="0" w:right="0" w:firstLine="560"/>
        <w:spacing w:before="450" w:after="450" w:line="312" w:lineRule="auto"/>
      </w:pPr>
      <w:r>
        <w:rPr>
          <w:rFonts w:ascii="宋体" w:hAnsi="宋体" w:eastAsia="宋体" w:cs="宋体"/>
          <w:color w:val="000"/>
          <w:sz w:val="28"/>
          <w:szCs w:val="28"/>
        </w:rPr>
        <w:t xml:space="preserve">　　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　　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　　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　　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　　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w:t>
      </w:r>
    </w:p>
    <w:p>
      <w:pPr>
        <w:ind w:left="0" w:right="0" w:firstLine="560"/>
        <w:spacing w:before="450" w:after="450" w:line="312" w:lineRule="auto"/>
      </w:pPr>
      <w:r>
        <w:rPr>
          <w:rFonts w:ascii="宋体" w:hAnsi="宋体" w:eastAsia="宋体" w:cs="宋体"/>
          <w:color w:val="000"/>
          <w:sz w:val="28"/>
          <w:szCs w:val="28"/>
        </w:rPr>
        <w:t xml:space="preserve">&gt;【篇四】人事档案管理年终工作总结开头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　　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xx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　　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&gt;【篇五】人事档案管理年终工作总结开头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高校是高级知识分子汇集的地方，是创造人才的摇篮，而人事档案是高级知识分子个人经历、政治思想、品德作风、业务能力、工作业绩、职务、职称等方面的真实再现；是历史地、全面地考察教职工综合素质的重要依据，所以，人事档案从客观上反映了一个学校的师资水平和管理水平，在高校教学、改革、发展中起着十分重要的作用。</w:t>
      </w:r>
    </w:p>
    <w:p>
      <w:pPr>
        <w:ind w:left="0" w:right="0" w:firstLine="560"/>
        <w:spacing w:before="450" w:after="450" w:line="312" w:lineRule="auto"/>
      </w:pPr>
      <w:r>
        <w:rPr>
          <w:rFonts w:ascii="宋体" w:hAnsi="宋体" w:eastAsia="宋体" w:cs="宋体"/>
          <w:color w:val="000"/>
          <w:sz w:val="28"/>
          <w:szCs w:val="28"/>
        </w:rPr>
        <w:t xml:space="preserve">　　高校干部人事档案，一般由高校组织人事部门进行管理。它是个人经历、政治思想、品德作风、业务能力、工作表现、工作实绩等内容的文字材料，并按有关规定进行整理后组合起来的个人档案，直接与个人职务晋升、工资待遇、组织关系等紧密挂钩。但是,随着社会主义市场经济的不断发展和人事制度的改革，高校人事档案的管理出现了一些新的问题。</w:t>
      </w:r>
    </w:p>
    <w:p>
      <w:pPr>
        <w:ind w:left="0" w:right="0" w:firstLine="560"/>
        <w:spacing w:before="450" w:after="450" w:line="312" w:lineRule="auto"/>
      </w:pPr>
      <w:r>
        <w:rPr>
          <w:rFonts w:ascii="宋体" w:hAnsi="宋体" w:eastAsia="宋体" w:cs="宋体"/>
          <w:color w:val="000"/>
          <w:sz w:val="28"/>
          <w:szCs w:val="28"/>
        </w:rPr>
        <w:t xml:space="preserve">　　高等院校干部人事档案管理现状分析</w:t>
      </w:r>
    </w:p>
    <w:p>
      <w:pPr>
        <w:ind w:left="0" w:right="0" w:firstLine="560"/>
        <w:spacing w:before="450" w:after="450" w:line="312" w:lineRule="auto"/>
      </w:pPr>
      <w:r>
        <w:rPr>
          <w:rFonts w:ascii="宋体" w:hAnsi="宋体" w:eastAsia="宋体" w:cs="宋体"/>
          <w:color w:val="000"/>
          <w:sz w:val="28"/>
          <w:szCs w:val="28"/>
        </w:rPr>
        <w:t xml:space="preserve">　　领导重视程度不够，支持力度不大</w:t>
      </w:r>
    </w:p>
    <w:p>
      <w:pPr>
        <w:ind w:left="0" w:right="0" w:firstLine="560"/>
        <w:spacing w:before="450" w:after="450" w:line="312" w:lineRule="auto"/>
      </w:pPr>
      <w:r>
        <w:rPr>
          <w:rFonts w:ascii="宋体" w:hAnsi="宋体" w:eastAsia="宋体" w:cs="宋体"/>
          <w:color w:val="000"/>
          <w:sz w:val="28"/>
          <w:szCs w:val="28"/>
        </w:rPr>
        <w:t xml:space="preserve">　　领导重视是做好档案工作的前提，领导支持是做好档案工作的基础。目前，不少高校的决策层对档案管理工作认识不足、重视不够，没有把档案工作摆在应有的位置。主要体现在:随着高校改革的不断深化，高校各部门均实行定编、定岗，紧缩办公人员，致使档案人员处于地位不高、责任不轻、难度不小的地位，严重影响了档案工作的开展。</w:t>
      </w:r>
    </w:p>
    <w:p>
      <w:pPr>
        <w:ind w:left="0" w:right="0" w:firstLine="560"/>
        <w:spacing w:before="450" w:after="450" w:line="312" w:lineRule="auto"/>
      </w:pPr>
      <w:r>
        <w:rPr>
          <w:rFonts w:ascii="宋体" w:hAnsi="宋体" w:eastAsia="宋体" w:cs="宋体"/>
          <w:color w:val="000"/>
          <w:sz w:val="28"/>
          <w:szCs w:val="28"/>
        </w:rPr>
        <w:t xml:space="preserve">　　档案经费投入不足</w:t>
      </w:r>
    </w:p>
    <w:p>
      <w:pPr>
        <w:ind w:left="0" w:right="0" w:firstLine="560"/>
        <w:spacing w:before="450" w:after="450" w:line="312" w:lineRule="auto"/>
      </w:pPr>
      <w:r>
        <w:rPr>
          <w:rFonts w:ascii="宋体" w:hAnsi="宋体" w:eastAsia="宋体" w:cs="宋体"/>
          <w:color w:val="000"/>
          <w:sz w:val="28"/>
          <w:szCs w:val="28"/>
        </w:rPr>
        <w:t xml:space="preserve">　　档案经费投入不足致使办公条件不适应工作需要，特别是库房、办公、查阅没有实行三分开。档案现代化及档案保护设施配备不全。为此，学校领导应加强对档案工作的领导，采取强有力的措施，帮助解决档案工作中的各种实际问题，使档案工作在学校现代化管理中发挥更大的作用。学校领导应经常过问人事档案工作、参加学校的档案工作会议、研讨人事档案工作；应深入基层，听取人事档案工作人员提出的问题，了解他们的实际工作。学校领导应投入一部分财力、物力，严格按照干部档案工作条例增添必要的设备，从硬件建设上提供有力保障。特别是要做到“六防”和“三室”分开。六防即防火、防潮、防蛀、防盗、防光、防高温。</w:t>
      </w:r>
    </w:p>
    <w:p>
      <w:pPr>
        <w:ind w:left="0" w:right="0" w:firstLine="560"/>
        <w:spacing w:before="450" w:after="450" w:line="312" w:lineRule="auto"/>
      </w:pPr>
      <w:r>
        <w:rPr>
          <w:rFonts w:ascii="宋体" w:hAnsi="宋体" w:eastAsia="宋体" w:cs="宋体"/>
          <w:color w:val="000"/>
          <w:sz w:val="28"/>
          <w:szCs w:val="28"/>
        </w:rPr>
        <w:t xml:space="preserve">　　三室分开即档案库房、阅档室和档案人员办公室三室分开。这既可以保证人事档案管理的安全性、科学化，同时又是对档案工作人员人身安全的保障。学校领导还应加强对人事档案工作人员的关心和体贴。人事档案工作人员长期在案卷霉味和杀虫剂挥发的恶劣环境中工作，身体健康必然受到影响，学校应该同比档案馆工作人员的福利待遇，提高人事档案工作人员的津贴和劳保福利待遇，增加他们的休息时间。</w:t>
      </w:r>
    </w:p>
    <w:p>
      <w:pPr>
        <w:ind w:left="0" w:right="0" w:firstLine="560"/>
        <w:spacing w:before="450" w:after="450" w:line="312" w:lineRule="auto"/>
      </w:pPr>
      <w:r>
        <w:rPr>
          <w:rFonts w:ascii="宋体" w:hAnsi="宋体" w:eastAsia="宋体" w:cs="宋体"/>
          <w:color w:val="000"/>
          <w:sz w:val="28"/>
          <w:szCs w:val="28"/>
        </w:rPr>
        <w:t xml:space="preserve">　　由于人事档案工作的单一，加之从事该工作的人员大都是非专业人员，因此,发表论文、评定职称、职务提升都不同程度的受到限制，学校领导应该根据实际情况重视提拔人事档案工作人员。此外，从事人事档案工作的人员应该相对稳定，这主要是关系到人事档案的保密性和人事档案工作的连续性。其次，由于档案工作职称的专一性，档案工作人员经常更换岗位不利于其职称的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2025-07-08T16:22:36+08:00</dcterms:created>
  <dcterms:modified xsi:type="dcterms:W3CDTF">2025-07-08T16:22:36+08:00</dcterms:modified>
</cp:coreProperties>
</file>

<file path=docProps/custom.xml><?xml version="1.0" encoding="utf-8"?>
<Properties xmlns="http://schemas.openxmlformats.org/officeDocument/2006/custom-properties" xmlns:vt="http://schemas.openxmlformats.org/officeDocument/2006/docPropsVTypes"/>
</file>