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个人总结范文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语文教学教...</w:t>
      </w:r>
    </w:p>
    <w:p>
      <w:pPr>
        <w:ind w:left="0" w:right="0" w:firstLine="560"/>
        <w:spacing w:before="450" w:after="450" w:line="312" w:lineRule="auto"/>
      </w:pPr>
      <w:r>
        <w:rPr>
          <w:rFonts w:ascii="宋体" w:hAnsi="宋体" w:eastAsia="宋体" w:cs="宋体"/>
          <w:color w:val="000"/>
          <w:sz w:val="28"/>
          <w:szCs w:val="28"/>
        </w:rPr>
        <w:t xml:space="preserve">高中语文教学教师个人总结范文5篇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语文教学教师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高中语文教学教师个人总结范文篇1</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七、教学成绩</w:t>
      </w:r>
    </w:p>
    <w:p>
      <w:pPr>
        <w:ind w:left="0" w:right="0" w:firstLine="560"/>
        <w:spacing w:before="450" w:after="450" w:line="312" w:lineRule="auto"/>
      </w:pPr>
      <w:r>
        <w:rPr>
          <w:rFonts w:ascii="宋体" w:hAnsi="宋体" w:eastAsia="宋体" w:cs="宋体"/>
          <w:color w:val="000"/>
          <w:sz w:val="28"/>
          <w:szCs w:val="28"/>
        </w:rPr>
        <w:t xml:space="preserve">担任高二(3)班和高二(8)班的数学教学工作，无论在学校阶段考试，还是市里期末统考中，所担任的文科班均能出色完成教学指标!教学教风，深受学生的欢迎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高中语文教学教师个人总结范文篇2</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高中语文教学教师个人总结范文篇3</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本学年度，我担任高二化学(3、15、16班共3个教学班)的化学教学，兼15班副班主任。现在就个人的教学工作作一个小结。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高中语文教学教师个人总结范文篇4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高中语文教学教师个人总结范文篇5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