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党员积分制工作总结最新</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中国共产党党员，简称中共党员、共产党员或党员本站今天为大家精心准备了党员积分制工作总结，希望对大家有所帮助!　　党员积分制工作总结　　党支部积分管理工作总结近年来，xx党支部创建党员积分管理制度，有效加强了党员教育管理工作，推进了党支部规范...</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中国共产党党员，简称中共党员、共产党员或党员本站今天为大家精心准备了党员积分制工作总结，希望对大家有所帮助![_TAG_h2]　　党员积分制工作总结</w:t>
      </w:r>
    </w:p>
    <w:p>
      <w:pPr>
        <w:ind w:left="0" w:right="0" w:firstLine="560"/>
        <w:spacing w:before="450" w:after="450" w:line="312" w:lineRule="auto"/>
      </w:pPr>
      <w:r>
        <w:rPr>
          <w:rFonts w:ascii="宋体" w:hAnsi="宋体" w:eastAsia="宋体" w:cs="宋体"/>
          <w:color w:val="000"/>
          <w:sz w:val="28"/>
          <w:szCs w:val="28"/>
        </w:rPr>
        <w:t xml:space="preserve">　　党支部积分管理工作总结近年来，xx党支部创建党员积分管理制度，有效加强了党员教育管理工作，推进了党支部规范化建设。</w:t>
      </w:r>
    </w:p>
    <w:p>
      <w:pPr>
        <w:ind w:left="0" w:right="0" w:firstLine="560"/>
        <w:spacing w:before="450" w:after="450" w:line="312" w:lineRule="auto"/>
      </w:pPr>
      <w:r>
        <w:rPr>
          <w:rFonts w:ascii="宋体" w:hAnsi="宋体" w:eastAsia="宋体" w:cs="宋体"/>
          <w:color w:val="000"/>
          <w:sz w:val="28"/>
          <w:szCs w:val="28"/>
        </w:rPr>
        <w:t xml:space="preserve">　　一是制定制度指标，细化积分标准。</w:t>
      </w:r>
    </w:p>
    <w:p>
      <w:pPr>
        <w:ind w:left="0" w:right="0" w:firstLine="560"/>
        <w:spacing w:before="450" w:after="450" w:line="312" w:lineRule="auto"/>
      </w:pPr>
      <w:r>
        <w:rPr>
          <w:rFonts w:ascii="宋体" w:hAnsi="宋体" w:eastAsia="宋体" w:cs="宋体"/>
          <w:color w:val="000"/>
          <w:sz w:val="28"/>
          <w:szCs w:val="28"/>
        </w:rPr>
        <w:t xml:space="preserve">　　202_年，党支部研究制定并试行《党员积分管理制度》。积分指标以《中国共产党章程》、《中国共产党廉洁自律准则》、《中国共产党纪律处分条例》等党内规章制度为依据，充分结合拆迁办党员日常管理实际，共计十四项，并逐项细化，涵盖党员遵纪守法、参加学习教育、撰写工作信息、分享学习心得、参加扶贫帮困和党员志愿服务等各类党内活动、工作绩效考核、民主测评结果、奖惩记录等各方面情况。在充分考量指标权重的基础上，客观制定考核加分、扣分标准，明确导向、突出重点，力求客观公正、实操性强，实现制度执行的刚性约束。比如，“党员在专题研讨会、微讲堂上发言一次积5分;主讲微讲堂一次积50分”;“党员在组织生活会上提出意见或建议积10分，意见或建议被采纳积20分”;“党员出现违法违纪行为年度内积分清零”;“党员在工作中发挥其他先锋模范作用的，经支部研究讨论，可以酌情加分”。</w:t>
      </w:r>
    </w:p>
    <w:p>
      <w:pPr>
        <w:ind w:left="0" w:right="0" w:firstLine="560"/>
        <w:spacing w:before="450" w:after="450" w:line="312" w:lineRule="auto"/>
      </w:pPr>
      <w:r>
        <w:rPr>
          <w:rFonts w:ascii="宋体" w:hAnsi="宋体" w:eastAsia="宋体" w:cs="宋体"/>
          <w:color w:val="000"/>
          <w:sz w:val="28"/>
          <w:szCs w:val="28"/>
        </w:rPr>
        <w:t xml:space="preserve">　　二是强化公示管理，严格累计积分。</w:t>
      </w:r>
    </w:p>
    <w:p>
      <w:pPr>
        <w:ind w:left="0" w:right="0" w:firstLine="560"/>
        <w:spacing w:before="450" w:after="450" w:line="312" w:lineRule="auto"/>
      </w:pPr>
      <w:r>
        <w:rPr>
          <w:rFonts w:ascii="宋体" w:hAnsi="宋体" w:eastAsia="宋体" w:cs="宋体"/>
          <w:color w:val="000"/>
          <w:sz w:val="28"/>
          <w:szCs w:val="28"/>
        </w:rPr>
        <w:t xml:space="preserve">　　为强化《党员积分管理制度》的落实，拆迁办综合部负责党员积分的日常管理和记录，支部纪检委员负责积分管理的监督工作。综合部建立了《党员积分管理台账》，认真记录党员积分指标完成情况，及时考评打分，按照综合部日常登记、季度积分和年终总积分按时公示、党员个人对照检查申报、支部再次认定公示四个步骤进行。以积分管理台账为载体，综合部把党员积分的赋分累计依据清楚如实记录。每次积分公示一出，党员都会聚在党建公示栏前，了解最新积分动态和积分依据事项。在每季度和年终第一次公示期内，党员对积分结果如有异议，可申请综合部复核，如不能达成一致意见，还可向支部纪检委员申诉，由支部委员会进行最终认定。最终的积分评定结果在公示栏进行公示，接受党员和群众广泛监督。去年，支部在一季度党员积分工作中，对其间因工作不力被通报批评的党员干部，严格执行“被通报批评一次积减150分”的规定，强化了党员积分管理的严肃性，引起党员热烈反响和广泛关注。</w:t>
      </w:r>
    </w:p>
    <w:p>
      <w:pPr>
        <w:ind w:left="0" w:right="0" w:firstLine="560"/>
        <w:spacing w:before="450" w:after="450" w:line="312" w:lineRule="auto"/>
      </w:pPr>
      <w:r>
        <w:rPr>
          <w:rFonts w:ascii="宋体" w:hAnsi="宋体" w:eastAsia="宋体" w:cs="宋体"/>
          <w:color w:val="000"/>
          <w:sz w:val="28"/>
          <w:szCs w:val="28"/>
        </w:rPr>
        <w:t xml:space="preserve">　　三是落实结果运用，有效管理积分。</w:t>
      </w:r>
    </w:p>
    <w:p>
      <w:pPr>
        <w:ind w:left="0" w:right="0" w:firstLine="560"/>
        <w:spacing w:before="450" w:after="450" w:line="312" w:lineRule="auto"/>
      </w:pPr>
      <w:r>
        <w:rPr>
          <w:rFonts w:ascii="宋体" w:hAnsi="宋体" w:eastAsia="宋体" w:cs="宋体"/>
          <w:color w:val="000"/>
          <w:sz w:val="28"/>
          <w:szCs w:val="28"/>
        </w:rPr>
        <w:t xml:space="preserve">　　为实现《党员积分管理制度》执行结果的有效运用，使积分管理制度真正成为拆迁办党支部对党员的一种约束机制、奖惩机制，对党员管理工作切实产生积极作用，拆迁办党支部深入研究党员积分结果的系统化运用方式，使积分有效规范、指导、约束每名党员的行为。支部对年度积分排名前五位的党员，给予大力表扬和适当奖励，对年度排名后三位的党员进行提醒谈话、重点帮带、分析原因、督促整改。党员个人年度积分作为其本人参加评优推先、年度党员民主评议、年度工作考核、职务晋升的重要参考，排名后三位的党员一般不得推荐为优秀共产党员、优秀党务工作者。通过对党员积分结果的有效运用，引导党员强化荣誉感和羞耻心，向先进看齐，不断对照检查，自我反省、自我提高。</w:t>
      </w:r>
    </w:p>
    <w:p>
      <w:pPr>
        <w:ind w:left="0" w:right="0" w:firstLine="560"/>
        <w:spacing w:before="450" w:after="450" w:line="312" w:lineRule="auto"/>
      </w:pPr>
      <w:r>
        <w:rPr>
          <w:rFonts w:ascii="黑体" w:hAnsi="黑体" w:eastAsia="黑体" w:cs="黑体"/>
          <w:color w:val="000000"/>
          <w:sz w:val="36"/>
          <w:szCs w:val="36"/>
          <w:b w:val="1"/>
          <w:bCs w:val="1"/>
        </w:rPr>
        <w:t xml:space="preserve">　　党员积分制工作总结</w:t>
      </w:r>
    </w:p>
    <w:p>
      <w:pPr>
        <w:ind w:left="0" w:right="0" w:firstLine="560"/>
        <w:spacing w:before="450" w:after="450" w:line="312" w:lineRule="auto"/>
      </w:pPr>
      <w:r>
        <w:rPr>
          <w:rFonts w:ascii="宋体" w:hAnsi="宋体" w:eastAsia="宋体" w:cs="宋体"/>
          <w:color w:val="000"/>
          <w:sz w:val="28"/>
          <w:szCs w:val="28"/>
        </w:rPr>
        <w:t xml:space="preserve">　　党员“积分制”管理是党的基层组织建设的一项重要任务，不断加强新时期党员管理，这是始终保持党员队伍先进性，提高党的执政能力，巩固党的执政地位的有效措施。而党员积分制管理是党组织用一定的标准对党员定期检查衡量核定并促进其保持先进性的一种手段，为了切实强化党员的责任意识和先锋意识，更好的让广大党员在各自的岗位发挥党员的先锋模范作用，新坝乡党委按照市县精神要求，结合本乡的实际，制订了《新坝乡党员“积分制”管理办法》，经过长期的组织运作，现将工作情况总结如下：</w:t>
      </w:r>
    </w:p>
    <w:p>
      <w:pPr>
        <w:ind w:left="0" w:right="0" w:firstLine="560"/>
        <w:spacing w:before="450" w:after="450" w:line="312" w:lineRule="auto"/>
      </w:pPr>
      <w:r>
        <w:rPr>
          <w:rFonts w:ascii="宋体" w:hAnsi="宋体" w:eastAsia="宋体" w:cs="宋体"/>
          <w:color w:val="000"/>
          <w:sz w:val="28"/>
          <w:szCs w:val="28"/>
        </w:rPr>
        <w:t xml:space="preserve">　　积分制管理的具体做法：按照对农村党员的基本要求、发挥先锋作用、违纪扣分三大类24个小项来确定考核内容及评分标准。这些内容包括：党员参加各种会议和教育活动、按时缴纳党费、党员履责践诺、征用土地房屋拆迁、主动承担村民调解任务、联系帮扶贫困户、学习运用实用技术、参加公益活动等。每项内容都确定不同分值，使党员在履行自己的责任和义务时都能“对号入座”。</w:t>
      </w:r>
    </w:p>
    <w:p>
      <w:pPr>
        <w:ind w:left="0" w:right="0" w:firstLine="560"/>
        <w:spacing w:before="450" w:after="450" w:line="312" w:lineRule="auto"/>
      </w:pPr>
      <w:r>
        <w:rPr>
          <w:rFonts w:ascii="宋体" w:hAnsi="宋体" w:eastAsia="宋体" w:cs="宋体"/>
          <w:color w:val="000"/>
          <w:sz w:val="28"/>
          <w:szCs w:val="28"/>
        </w:rPr>
        <w:t xml:space="preserve">　　党员积分制管理以乡党委制作的《党员“积分制”管理手册》为依据，党员每完成一项内容，积分册上便记上相应的分值，每月一小计。年终评议时，每个党员的基础分加上全年累计积分就是最终的考核得分。依据得分情况，再评定等次，并将评定的等次与党员干部和“三老”人员的待遇挂钩。积分制使农村党员和基层党组织在新农村建设中更好地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一、建立科学严格的考核体系，规范党员行为。按照农村党员的基本要求、发挥先锋作用、违纪扣分三大类24个小项来确定考核内容及评分标准。基本要求类包括党员参加村党组织的“三会一课”活动、党内教育活动、外出流动党员每季度至少向村党组织上交一篇思想和工作汇报、每月按时缴纳党费等；发挥先锋作用类包括党员履责践诺、参加党员责任区活动、主动承担村民调解任务、联系帮扶贫困户、学习掌握实用技术、参加公益活动情况等；违纪扣分类包括侵占集体资产或挪用集体资金、党纪处分、参加赌博、违反计划生育政策、违反土地及建房政策、无故不参加会议或中途退出、闹党内不团结等。对每项内容都确定不同的分值，使党员在履行自己的责任和义务时都能“对号入座”。同时为每个党员建立积分台帐，作为年终评议党员的重要依据，从而使党员规范自己的行为和群众进行客观评价有了一个衡量的尺度，也为农村基层党组织对党员行为的日常管理提供了有力抓手。</w:t>
      </w:r>
    </w:p>
    <w:p>
      <w:pPr>
        <w:ind w:left="0" w:right="0" w:firstLine="560"/>
        <w:spacing w:before="450" w:after="450" w:line="312" w:lineRule="auto"/>
      </w:pPr>
      <w:r>
        <w:rPr>
          <w:rFonts w:ascii="宋体" w:hAnsi="宋体" w:eastAsia="宋体" w:cs="宋体"/>
          <w:color w:val="000"/>
          <w:sz w:val="28"/>
          <w:szCs w:val="28"/>
        </w:rPr>
        <w:t xml:space="preserve">　　二、根据情况区别对待，量身定制不同标准。按年龄、职务、身体状况和工作特点，将党员划分为四个层次，第一层次为村党组织书记和党员村委会主任；第二层次为村党组</w:t>
      </w:r>
    </w:p>
    <w:p>
      <w:pPr>
        <w:ind w:left="0" w:right="0" w:firstLine="560"/>
        <w:spacing w:before="450" w:after="450" w:line="312" w:lineRule="auto"/>
      </w:pPr>
      <w:r>
        <w:rPr>
          <w:rFonts w:ascii="宋体" w:hAnsi="宋体" w:eastAsia="宋体" w:cs="宋体"/>
          <w:color w:val="000"/>
          <w:sz w:val="28"/>
          <w:szCs w:val="28"/>
        </w:rPr>
        <w:t xml:space="preserve">　　织副书记、委员及党员村民委员会副主任、委员；第三层次为年龄在60岁以下的无职党员；第四层次为年龄在60周岁以上、有活动能力的无职老党员。再根据不同层次党员的特点确定基础分，即第一层次为10分，第二层次为20分，第三层次为30分，第四层次为50分。每位党员根据列举的考核范围，每完成一项在自己的积分册上记上相应的分值，每月一累计。村党组织将党员的积分情况及时在党员大会上公布，并接受大家的监督。对年老体弱卧床不起或长期生病，生活不能自理的党员，在征求本人意见的情况下，可不列入积分考核范围，经支部全体党员大会评议后直接确定档次。</w:t>
      </w:r>
    </w:p>
    <w:p>
      <w:pPr>
        <w:ind w:left="0" w:right="0" w:firstLine="560"/>
        <w:spacing w:before="450" w:after="450" w:line="312" w:lineRule="auto"/>
      </w:pPr>
      <w:r>
        <w:rPr>
          <w:rFonts w:ascii="宋体" w:hAnsi="宋体" w:eastAsia="宋体" w:cs="宋体"/>
          <w:color w:val="000"/>
          <w:sz w:val="28"/>
          <w:szCs w:val="28"/>
        </w:rPr>
        <w:t xml:space="preserve">　　三、跟踪管理常抓不懈，使要求成为自觉行动。由乡党委制作《党员“积分制”管理手册》，主要包括党员信息、每月考核情况、每月积分情况和年度综合评价等项内容，党员人手一册，由所在党支部保存、登记。村党组织要对党员积分进行及时管理，及时记分，并定期将党员积分情况进行公布，发现问题及时纠正。对党员要做到一季一考核，半年一汇总，年底一评议，并将积分情况在党员大会和公开栏中进行公示。不搞年终算总帐，不给党员记“黑帐”，积分制管理做到公开、公正、公平，相互监督，阳光操作。通过平时的跟踪管理，让党员记住自己的身份，规范自己的行为，履行自己的职责，实践自己的承诺，作出群众的表率，使组织的管理和规范要求逐渐成为党员的自觉行为。</w:t>
      </w:r>
    </w:p>
    <w:p>
      <w:pPr>
        <w:ind w:left="0" w:right="0" w:firstLine="560"/>
        <w:spacing w:before="450" w:after="450" w:line="312" w:lineRule="auto"/>
      </w:pPr>
      <w:r>
        <w:rPr>
          <w:rFonts w:ascii="宋体" w:hAnsi="宋体" w:eastAsia="宋体" w:cs="宋体"/>
          <w:color w:val="000"/>
          <w:sz w:val="28"/>
          <w:szCs w:val="28"/>
        </w:rPr>
        <w:t xml:space="preserve">　　四、根据积分评定等次，激励先进鞭策后进。年终评议时，每个党员的基础分加上全年累计积分就是最终的考核得分，依据得分情况把党员评定为先锋型党员、带头型党员、本色型党员和褪色型党员四个等次。80分以上的可评为先锋型党员，70至79分的可评为带头型党员，60至69分的为本色型党员，60分以下评为褪色型党员。</w:t>
      </w:r>
    </w:p>
    <w:p>
      <w:pPr>
        <w:ind w:left="0" w:right="0" w:firstLine="560"/>
        <w:spacing w:before="450" w:after="450" w:line="312" w:lineRule="auto"/>
      </w:pPr>
      <w:r>
        <w:rPr>
          <w:rFonts w:ascii="宋体" w:hAnsi="宋体" w:eastAsia="宋体" w:cs="宋体"/>
          <w:color w:val="000"/>
          <w:sz w:val="28"/>
          <w:szCs w:val="28"/>
        </w:rPr>
        <w:t xml:space="preserve">　　近年来，党员积分制管理取得了明显成效，党员的组织纪律观念明显增强，农村党员发挥模范带头作用的主动性明显增强。农村党员积极主动帮助村党组织调处纠纷，化解矛盾，带头学习新技术，推广新品种，兴建养殖小区，发展设施农业，各级农村党组织和广大农村党员在新农村建设中充分发挥战斗堡垒和先锋模范作用。农村党员中新涌现出众多种植、养殖大户和科技示范户，带动全乡农民走上了致富道路。农村基层组织的战斗力、吸引力明显增强。在农村党员的示范带动下，昔日只知埋头挣钱，不关心党组织工作的农民群众，如今竞相向党组织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2025-07-08T04:44:06+08:00</dcterms:created>
  <dcterms:modified xsi:type="dcterms:W3CDTF">2025-07-08T04:44:06+08:00</dcterms:modified>
</cp:coreProperties>
</file>

<file path=docProps/custom.xml><?xml version="1.0" encoding="utf-8"?>
<Properties xmlns="http://schemas.openxmlformats.org/officeDocument/2006/custom-properties" xmlns:vt="http://schemas.openxmlformats.org/officeDocument/2006/docPropsVTypes"/>
</file>