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学校虎年春节文化活动总结3篇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以下是为大家整理的关于学校虎年春节文化活动总结的...</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以下是为大家整理的关于学校虎年春节文化活动总结的文章3篇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四是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20--年是十二五规划的开局之年，为了深入贯彻落实十七大提出的推动文化大繁荣、大发展精神，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一、高度重视，精心组织实施</w:t>
      </w:r>
    </w:p>
    <w:p>
      <w:pPr>
        <w:ind w:left="0" w:right="0" w:firstLine="560"/>
        <w:spacing w:before="450" w:after="450" w:line="312" w:lineRule="auto"/>
      </w:pPr>
      <w:r>
        <w:rPr>
          <w:rFonts w:ascii="宋体" w:hAnsi="宋体" w:eastAsia="宋体" w:cs="宋体"/>
          <w:color w:val="000"/>
          <w:sz w:val="28"/>
          <w:szCs w:val="28"/>
        </w:rPr>
        <w:t xml:space="preserve">　　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　　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&gt;　　二、内容丰富，社会影响广泛</w:t>
      </w:r>
    </w:p>
    <w:p>
      <w:pPr>
        <w:ind w:left="0" w:right="0" w:firstLine="560"/>
        <w:spacing w:before="450" w:after="450" w:line="312" w:lineRule="auto"/>
      </w:pPr>
      <w:r>
        <w:rPr>
          <w:rFonts w:ascii="宋体" w:hAnsi="宋体" w:eastAsia="宋体" w:cs="宋体"/>
          <w:color w:val="000"/>
          <w:sz w:val="28"/>
          <w:szCs w:val="28"/>
        </w:rPr>
        <w:t xml:space="preserve">　　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　　(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十一五”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　　(二)城区亮化：由县创建办、城管局组织的城区亮化工程，在年前全部完成，共在县城主要街道和路段悬挂各种灯笼202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　　(三)“狂欢元宵”大型焰火晚会：元宵之夜在县城文化广场南岸组织了“狂欢元宵”大型焰火晚会，燃放礼花、高空花等花蛋40余万枚，观看群众达到10万多人。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　　(四)体育健身活动：由县教体局、工会具体组织实施的健身长跑活动和机关干部职工拔河比赛分别于正月十六和正月十七在县城举行，其中长跑活动报名参与人数达到500多人，拔河比赛参与代表队16个，达到了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　　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　　(五)电影公演：由县文化广播电影电视局牵头，电影公司具体实施，在县影剧院门前进行了为期5天的电影公演，共放映红色爱国主义影片5部，为部分电影观众送上了精美的视觉艺术盛宴。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　　(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　　(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　　(八)潜山公园游园活动：从正月初一开始至正月十五结束，由县旅游局牵头组织，潜山公园管理委员会实施，演出戏曲5场次，观看群众202_人次，参与祭祀活动的群众达到1万多人次，为弘扬优秀传统文化搭建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　　了平台。</w:t>
      </w:r>
    </w:p>
    <w:p>
      <w:pPr>
        <w:ind w:left="0" w:right="0" w:firstLine="560"/>
        <w:spacing w:before="450" w:after="450" w:line="312" w:lineRule="auto"/>
      </w:pPr>
      <w:r>
        <w:rPr>
          <w:rFonts w:ascii="宋体" w:hAnsi="宋体" w:eastAsia="宋体" w:cs="宋体"/>
          <w:color w:val="000"/>
          <w:sz w:val="28"/>
          <w:szCs w:val="28"/>
        </w:rPr>
        <w:t xml:space="preserve">　　(九)“庆三八”文艺演出：由宣传部和妇联组织实施，演出节目18个，参与演职人员200多人，各项准备工作全部就绪，演出活动将于3月7日在县城东操场进行，为全县20--年春节文化活动划上一个完满的句号。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&gt;　　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　　县电视台和《镇原时讯》等新闻媒体开辟专栏，抽调新闻记者对20--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　　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为了更好地贯彻十七届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&gt;　　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2025-05-07T03:00:23+08:00</dcterms:created>
  <dcterms:modified xsi:type="dcterms:W3CDTF">2025-05-07T03:00:23+08:00</dcterms:modified>
</cp:coreProperties>
</file>

<file path=docProps/custom.xml><?xml version="1.0" encoding="utf-8"?>
<Properties xmlns="http://schemas.openxmlformats.org/officeDocument/2006/custom-properties" xmlns:vt="http://schemas.openxmlformats.org/officeDocument/2006/docPropsVTypes"/>
</file>