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银行信贷部门年终工作总结</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银行信贷部门年终工作总结5篇时光荏苒，一年的时间转瞬即逝。回首即将过去的一年，有领导的关心与教诲，有同事的支持与帮助，有攻坚克难之后的喜悦与欣慰，也有惆怅彷徨之后的不悔抉择，那么到了该总结的时候了。下面给大家分享一些关于银行信贷部门年终工作...</w:t>
      </w:r>
    </w:p>
    <w:p>
      <w:pPr>
        <w:ind w:left="0" w:right="0" w:firstLine="560"/>
        <w:spacing w:before="450" w:after="450" w:line="312" w:lineRule="auto"/>
      </w:pPr>
      <w:r>
        <w:rPr>
          <w:rFonts w:ascii="宋体" w:hAnsi="宋体" w:eastAsia="宋体" w:cs="宋体"/>
          <w:color w:val="000"/>
          <w:sz w:val="28"/>
          <w:szCs w:val="28"/>
        </w:rPr>
        <w:t xml:space="preserve">银行信贷部门年终工作总结5篇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那么到了该总结的时候了。下面给大家分享一些关于银行信贷部门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银行信贷部门年终工作总结精选篇1</w:t>
      </w:r>
    </w:p>
    <w:p>
      <w:pPr>
        <w:ind w:left="0" w:right="0" w:firstLine="560"/>
        <w:spacing w:before="450" w:after="450" w:line="312" w:lineRule="auto"/>
      </w:pPr>
      <w:r>
        <w:rPr>
          <w:rFonts w:ascii="宋体" w:hAnsi="宋体" w:eastAsia="宋体" w:cs="宋体"/>
          <w:color w:val="000"/>
          <w:sz w:val="28"/>
          <w:szCs w:val="28"/>
        </w:rPr>
        <w:t xml:space="preserve">不知不觉中在__x公司工作已近半年，我知道这半年我没有虚度光阴，我过的很充实。我喜欢充实的感觉。在这里，懵懂的我也渐渐成长了，业务慢慢熟悉起来，待人处事也成熟了很多。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w:t>
      </w:r>
    </w:p>
    <w:p>
      <w:pPr>
        <w:ind w:left="0" w:right="0" w:firstLine="560"/>
        <w:spacing w:before="450" w:after="450" w:line="312" w:lineRule="auto"/>
      </w:pPr>
      <w:r>
        <w:rPr>
          <w:rFonts w:ascii="宋体" w:hAnsi="宋体" w:eastAsia="宋体" w:cs="宋体"/>
          <w:color w:val="000"/>
          <w:sz w:val="28"/>
          <w:szCs w:val="28"/>
        </w:rPr>
        <w:t xml:space="preserve">我也犯过很多错误，当时让我很是懊恼，但是也正是这些错误教会我怎样才能把这项工作做好。现在总结起来，我觉得做好这项工作至少要做到五点：</w:t>
      </w:r>
    </w:p>
    <w:p>
      <w:pPr>
        <w:ind w:left="0" w:right="0" w:firstLine="560"/>
        <w:spacing w:before="450" w:after="450" w:line="312" w:lineRule="auto"/>
      </w:pPr>
      <w:r>
        <w:rPr>
          <w:rFonts w:ascii="宋体" w:hAnsi="宋体" w:eastAsia="宋体" w:cs="宋体"/>
          <w:color w:val="000"/>
          <w:sz w:val="28"/>
          <w:szCs w:val="28"/>
        </w:rPr>
        <w:t xml:space="preserve">一要有责任心，二要细心，三要懂得统筹时间，四要懂得轻重缓急，五要灵活变通。</w:t>
      </w:r>
    </w:p>
    <w:p>
      <w:pPr>
        <w:ind w:left="0" w:right="0" w:firstLine="560"/>
        <w:spacing w:before="450" w:after="450" w:line="312" w:lineRule="auto"/>
      </w:pPr>
      <w:r>
        <w:rPr>
          <w:rFonts w:ascii="宋体" w:hAnsi="宋体" w:eastAsia="宋体" w:cs="宋体"/>
          <w:color w:val="000"/>
          <w:sz w:val="28"/>
          <w:szCs w:val="28"/>
        </w:rPr>
        <w:t xml:space="preserve">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当然，当各种银行结算慢慢熟识，跑单熟练以后，__x就让我学习做内勤工作，渐渐接手各项银行业务。我们公司在各个银行有着各种各样的金融业务，如最高额度授信、银承、国内证、四方协议、l/c、l/g、押汇、短融券等等，真让我大开眼界。虽然我现在主要还只是做些资料准备、联络递送等简单操作层面的事情，但是我也是有心思要增加对各种业务的认识理解，提高自己分析解决问题的能力。</w:t>
      </w:r>
    </w:p>
    <w:p>
      <w:pPr>
        <w:ind w:left="0" w:right="0" w:firstLine="560"/>
        <w:spacing w:before="450" w:after="450" w:line="312" w:lineRule="auto"/>
      </w:pPr>
      <w:r>
        <w:rPr>
          <w:rFonts w:ascii="宋体" w:hAnsi="宋体" w:eastAsia="宋体" w:cs="宋体"/>
          <w:color w:val="000"/>
          <w:sz w:val="28"/>
          <w:szCs w:val="28"/>
        </w:rPr>
        <w:t xml:space="preserve">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这半年来和同事、领导处的都还融洽，各方面工作开展的也很顺利，师兄余伟更给我诸多毫无保留的帮助。公司为我们安排了宿舍，给我们新员工生活诸多的关怀，我也是很满意的。</w:t>
      </w:r>
    </w:p>
    <w:p>
      <w:pPr>
        <w:ind w:left="0" w:right="0" w:firstLine="560"/>
        <w:spacing w:before="450" w:after="450" w:line="312" w:lineRule="auto"/>
      </w:pPr>
      <w:r>
        <w:rPr>
          <w:rFonts w:ascii="宋体" w:hAnsi="宋体" w:eastAsia="宋体" w:cs="宋体"/>
          <w:color w:val="000"/>
          <w:sz w:val="28"/>
          <w:szCs w:val="28"/>
        </w:rPr>
        <w:t xml:space="preserve">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银行信贷部门年终工作总结精选篇2</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银行信贷部门年终工作总结精选篇3</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__”重要思想，保持共产党员的先进性，树立科学的发展观和正确的政绩纲，法纪、政纪、组织观念强，在大是大非问题__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我先后主持召开辖区金融机构反洗x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我事业心、责任心强，奋发进取，一心扑在工作上；工作认真，态度积极，雷厉风行，勇挑重担，敢于负责，不计较个人得失；工作勤勉，兢兢业业，任劳任怨；无故不迟到、不早退。一年来，我基本无休工龄假，节假日较常值班和加班，坚持每个月底参加营业室的加班，协调有关工作，审核有关报表。由于我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我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我分管、协管的股室较多，工作范围广、任务重、责任大，由于我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银行信贷部门年终工作总结精选篇4</w:t>
      </w:r>
    </w:p>
    <w:p>
      <w:pPr>
        <w:ind w:left="0" w:right="0" w:firstLine="560"/>
        <w:spacing w:before="450" w:after="450" w:line="312" w:lineRule="auto"/>
      </w:pPr>
      <w:r>
        <w:rPr>
          <w:rFonts w:ascii="宋体" w:hAnsi="宋体" w:eastAsia="宋体" w:cs="宋体"/>
          <w:color w:val="000"/>
          <w:sz w:val="28"/>
          <w:szCs w:val="28"/>
        </w:rPr>
        <w:t xml:space="preserve">关键词：存款保险；保险制度；银行授信业务</w:t>
      </w:r>
    </w:p>
    <w:p>
      <w:pPr>
        <w:ind w:left="0" w:right="0" w:firstLine="560"/>
        <w:spacing w:before="450" w:after="450" w:line="312" w:lineRule="auto"/>
      </w:pPr>
      <w:r>
        <w:rPr>
          <w:rFonts w:ascii="宋体" w:hAnsi="宋体" w:eastAsia="宋体" w:cs="宋体"/>
          <w:color w:val="000"/>
          <w:sz w:val="28"/>
          <w:szCs w:val="28"/>
        </w:rPr>
        <w:t xml:space="preserve">一、贷款趋同现象成为银行授信业务的一个显著特点</w:t>
      </w:r>
    </w:p>
    <w:p>
      <w:pPr>
        <w:ind w:left="0" w:right="0" w:firstLine="560"/>
        <w:spacing w:before="450" w:after="450" w:line="312" w:lineRule="auto"/>
      </w:pPr>
      <w:r>
        <w:rPr>
          <w:rFonts w:ascii="宋体" w:hAnsi="宋体" w:eastAsia="宋体" w:cs="宋体"/>
          <w:color w:val="000"/>
          <w:sz w:val="28"/>
          <w:szCs w:val="28"/>
        </w:rPr>
        <w:t xml:space="preserve">从内蒙古自治区的情况看，金融机构授信大客户主要集中在工、农、中、建4家国有商业银行和国家开发银行及交通银行。贷款趋同的现象主要表现在以下几个方面：一是大客户主要集中在4家国有商业银行。截至20__年9月末，上述6家银行授信大客户共有181户，评估授信额度1115.87亿元，实际贷款865.44亿元，占其各项贷款总额的52.47％，其中：4家国有商业银行支持的大客户166家，占大客户总数的91.71％；授信额度1109.27亿元，占大客户总授信额度的99.41％；贷款余额613.3亿元，占大客户贷款总余额的70.87％。二是贷款在客户、行业和地区间的集中度较高。9月末，6家行前10位客户贷款余额394.46亿元，占其各项贷款总余额的23.92％，占大客户贷款总余额的45.58％。国家开发银行大客户贷款占该行贷款余额之比达97.39％。从行业分布看，主要集中在电力、交通、煤炭、通讯等行业，9月末贷款余额为582.01亿元，占其各项贷款总余额的35.29％，占大客户总贷款余额的67.25％。从地区分布看，主要集中在呼和浩特、包头、鄂尔多斯3个经济较为发达的地区，9月末3个地区大客户贷款余额578.56亿元，占其各项贷款总余额的35.08％，占大客户总贷款余额的66.85％，其中：呼和浩特市的大客户最多，达40户，贷款余额370.46亿元，占大客户总贷款余额的42.81％。三是大客户多头授信现象较为普遍。在181家大客户中，有44户在2家以上银行有授信，有的甚至在5家银行有授信，多头授信的现象较为普遍。</w:t>
      </w:r>
    </w:p>
    <w:p>
      <w:pPr>
        <w:ind w:left="0" w:right="0" w:firstLine="560"/>
        <w:spacing w:before="450" w:after="450" w:line="312" w:lineRule="auto"/>
      </w:pPr>
      <w:r>
        <w:rPr>
          <w:rFonts w:ascii="宋体" w:hAnsi="宋体" w:eastAsia="宋体" w:cs="宋体"/>
          <w:color w:val="000"/>
          <w:sz w:val="28"/>
          <w:szCs w:val="28"/>
        </w:rPr>
        <w:t xml:space="preserve">二、解决银行贷款趋同问题的对策</w:t>
      </w:r>
    </w:p>
    <w:p>
      <w:pPr>
        <w:ind w:left="0" w:right="0" w:firstLine="560"/>
        <w:spacing w:before="450" w:after="450" w:line="312" w:lineRule="auto"/>
      </w:pPr>
      <w:r>
        <w:rPr>
          <w:rFonts w:ascii="宋体" w:hAnsi="宋体" w:eastAsia="宋体" w:cs="宋体"/>
          <w:color w:val="000"/>
          <w:sz w:val="28"/>
          <w:szCs w:val="28"/>
        </w:rPr>
        <w:t xml:space="preserve">（一）转变观念，改革经营方式，走差异化发展的路子。商业银行要适应改革和发展的要求，借鉴国际通行的规则和做法，把落实国家宏观经济政策与加强结构调整和提高业务创新能力结合起来，改变多年来重同质竞争、轻差异化发展的经营方式；大力发展中间业务，改进对客户的服务，推进银团贷款和俱乐部贷款，完善项目融资，学会风险定价；大力调整资产结构、产品结构、客户结构和收入结构，提高规避风险和培育可持续发展的能力。</w:t>
      </w:r>
    </w:p>
    <w:p>
      <w:pPr>
        <w:ind w:left="0" w:right="0" w:firstLine="560"/>
        <w:spacing w:before="450" w:after="450" w:line="312" w:lineRule="auto"/>
      </w:pPr>
      <w:r>
        <w:rPr>
          <w:rFonts w:ascii="宋体" w:hAnsi="宋体" w:eastAsia="宋体" w:cs="宋体"/>
          <w:color w:val="000"/>
          <w:sz w:val="28"/>
          <w:szCs w:val="28"/>
        </w:rPr>
        <w:t xml:space="preserve">（二）培育和扩大优良信贷载体，改进金融服务，促进银行信贷总量适度和结构平衡。商业银行要进一步加强信贷营销工作，深入调查研究，既要搞好对大客户的金融服务，更要重视对中小企业等弱质产业和县域经济的信贷支持；要加强同企业的沟通，遵循市场法则，根据客户的需求，研究开发量身定做的服务产品，培植和发展潜在客户市场，积极主动地为有市场、有效益、有利于增加就业的企业提供正常的信贷支持，提高金融服务经济、服务消费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银行信贷部门年终工作总结精选篇5</w:t>
      </w:r>
    </w:p>
    <w:p>
      <w:pPr>
        <w:ind w:left="0" w:right="0" w:firstLine="560"/>
        <w:spacing w:before="450" w:after="450" w:line="312" w:lineRule="auto"/>
      </w:pPr>
      <w:r>
        <w:rPr>
          <w:rFonts w:ascii="宋体" w:hAnsi="宋体" w:eastAsia="宋体" w:cs="宋体"/>
          <w:color w:val="000"/>
          <w:sz w:val="28"/>
          <w:szCs w:val="28"/>
        </w:rPr>
        <w:t xml:space="preserve">关键词：存款保险；保险制度；银行授信业务</w:t>
      </w:r>
    </w:p>
    <w:p>
      <w:pPr>
        <w:ind w:left="0" w:right="0" w:firstLine="560"/>
        <w:spacing w:before="450" w:after="450" w:line="312" w:lineRule="auto"/>
      </w:pPr>
      <w:r>
        <w:rPr>
          <w:rFonts w:ascii="宋体" w:hAnsi="宋体" w:eastAsia="宋体" w:cs="宋体"/>
          <w:color w:val="000"/>
          <w:sz w:val="28"/>
          <w:szCs w:val="28"/>
        </w:rPr>
        <w:t xml:space="preserve">一、贷款趋同现象成为银行授信业务的一个显著特点</w:t>
      </w:r>
    </w:p>
    <w:p>
      <w:pPr>
        <w:ind w:left="0" w:right="0" w:firstLine="560"/>
        <w:spacing w:before="450" w:after="450" w:line="312" w:lineRule="auto"/>
      </w:pPr>
      <w:r>
        <w:rPr>
          <w:rFonts w:ascii="宋体" w:hAnsi="宋体" w:eastAsia="宋体" w:cs="宋体"/>
          <w:color w:val="000"/>
          <w:sz w:val="28"/>
          <w:szCs w:val="28"/>
        </w:rPr>
        <w:t xml:space="preserve">从内蒙古自治区的情况看，金融机构授信大客户主要集中在工、农、中、建4家国有商业银行和国家开发银行及交通银行。贷款趋同的现象主要表现在以下几个方面：一是大客户主要集中在4家国有商业银行。截至20__年9月末，上述6家银行授信大客户共有181户，评估授信额度1115.87亿元，实际贷款865.44亿元，占其各项贷款总额的52.47％，其中：4家国有商业银行支持的大客户166家，占大客户总数的91.71％；授信额度1109.27亿元，占大客户总授信额度的99.41％；贷款余额613.3亿元，占大客户贷款总余额的70.87％。二是贷款在客户、行业和地区间的集中度较高。9月末，6家行前10位客户贷款余额394.46亿元，占其各项贷款总余额的23.92％，占大客户贷款总余额的45.58％。国家开发银行大客户贷款占该行贷款余额之比达97.39％。从行业分布看，主要集中在电力、交通、煤炭、通讯等行业，9月末贷款余额为582.01亿元，占其各项贷款总余额的35.29％，占大客户总贷款余额的67.25％。从地区分布看，主要集中在呼和浩特、包头、鄂尔多斯3个经济较为发达的地区，9月末3个地区大客户贷款余额578.56亿元，占其各项贷款总余额的35.08％，占大客户总贷款余额的66.85％，其中：呼和浩特市的大客户最多，达40户，贷款余额370.46亿元，占大客户总贷款余额的42.81％。三是大客户多头授信现象较为普遍。在181家大客户中，有44户在2家以上银行有授信，有的甚至在5家银行有授信，多头授信的现象较为普遍。</w:t>
      </w:r>
    </w:p>
    <w:p>
      <w:pPr>
        <w:ind w:left="0" w:right="0" w:firstLine="560"/>
        <w:spacing w:before="450" w:after="450" w:line="312" w:lineRule="auto"/>
      </w:pPr>
      <w:r>
        <w:rPr>
          <w:rFonts w:ascii="宋体" w:hAnsi="宋体" w:eastAsia="宋体" w:cs="宋体"/>
          <w:color w:val="000"/>
          <w:sz w:val="28"/>
          <w:szCs w:val="28"/>
        </w:rPr>
        <w:t xml:space="preserve">二、解决银行贷款趋同问题的对策</w:t>
      </w:r>
    </w:p>
    <w:p>
      <w:pPr>
        <w:ind w:left="0" w:right="0" w:firstLine="560"/>
        <w:spacing w:before="450" w:after="450" w:line="312" w:lineRule="auto"/>
      </w:pPr>
      <w:r>
        <w:rPr>
          <w:rFonts w:ascii="宋体" w:hAnsi="宋体" w:eastAsia="宋体" w:cs="宋体"/>
          <w:color w:val="000"/>
          <w:sz w:val="28"/>
          <w:szCs w:val="28"/>
        </w:rPr>
        <w:t xml:space="preserve">（一）转变观念，改革经营方式，走差异化发展的路子。商业银行要适应改革和发展的要求，借鉴国际通行的规则和做法，把落实国家宏观经济政策与加强结构调整和提高业务创新能力结合起来，改变多年来重同质竞争、轻差异化发展的经营方式；大力发展中间业务，改进对客户的服务，推进银团贷款和俱乐部贷款，完善项目融资，学会风险定价；大力调整资产结构、产品结构、客户结构和收入结构，提高规避风险和培育可持续发展的能力。</w:t>
      </w:r>
    </w:p>
    <w:p>
      <w:pPr>
        <w:ind w:left="0" w:right="0" w:firstLine="560"/>
        <w:spacing w:before="450" w:after="450" w:line="312" w:lineRule="auto"/>
      </w:pPr>
      <w:r>
        <w:rPr>
          <w:rFonts w:ascii="宋体" w:hAnsi="宋体" w:eastAsia="宋体" w:cs="宋体"/>
          <w:color w:val="000"/>
          <w:sz w:val="28"/>
          <w:szCs w:val="28"/>
        </w:rPr>
        <w:t xml:space="preserve">（二）培育和扩大优良信贷载体，改进金融服务，促进银行信贷总量适度和结构平衡。商业银行要进一步加强信贷营销工作，深入调查研究，既要搞好对大客户的金融服务，更要重视对中小企业等弱质产业和县域经济的信贷支持；要加强同企业的沟通，遵循市场法则，根据客户的需求，研究开发量身定做的服务产品，培植和发展潜在客户市场，积极主动地为有市场、有效益、有利于增加就业的企业提供正常的信贷支持，提高金融服务经济、服务消费的水平和质量。</w:t>
      </w:r>
    </w:p>
    <w:p>
      <w:pPr>
        <w:ind w:left="0" w:right="0" w:firstLine="560"/>
        <w:spacing w:before="450" w:after="450" w:line="312" w:lineRule="auto"/>
      </w:pPr>
      <w:r>
        <w:rPr>
          <w:rFonts w:ascii="宋体" w:hAnsi="宋体" w:eastAsia="宋体" w:cs="宋体"/>
          <w:color w:val="000"/>
          <w:sz w:val="28"/>
          <w:szCs w:val="28"/>
        </w:rPr>
        <w:t xml:space="preserve">（三）建立科学的信贷奖惩制度，增强信贷人员营销贷款的积极性。商业银行要建立健全贷款风险约束机制与创造优质信贷资产激励机制相统一的信贷管理奖惩制度，既要严格追究使信贷资产形成风险和损失责任人员的责任，又要注意对信贷资金营运好的人员的合理奖励，最大限度调动和保护信贷人员营销贷款的积极性。对信贷人员责任的认定要科学合理，凡因不可预测的市场、政策变化及自然灾害等因素造成的不良贷款或资产风险，应减轻或免除信贷人员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2025-06-16T07:50:06+08:00</dcterms:created>
  <dcterms:modified xsi:type="dcterms:W3CDTF">2025-06-16T07:50:06+08:00</dcterms:modified>
</cp:coreProperties>
</file>

<file path=docProps/custom.xml><?xml version="1.0" encoding="utf-8"?>
<Properties xmlns="http://schemas.openxmlformats.org/officeDocument/2006/custom-properties" xmlns:vt="http://schemas.openxmlformats.org/officeDocument/2006/docPropsVTypes"/>
</file>