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水电厂财务工作总结及工作计划</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水电厂财务工作总结及工作计划5篇总结是对某一特定时间段内的学习和工作生活等表现情况加以回顾和分析的一种书面材料，它可以促使我们思考，不如静下心来好好写写总结吧。如何把总结做到重点突出呢？以下是小编整理的水电厂财务工作总结及工作计划，欢迎大家...</w:t>
      </w:r>
    </w:p>
    <w:p>
      <w:pPr>
        <w:ind w:left="0" w:right="0" w:firstLine="560"/>
        <w:spacing w:before="450" w:after="450" w:line="312" w:lineRule="auto"/>
      </w:pPr>
      <w:r>
        <w:rPr>
          <w:rFonts w:ascii="宋体" w:hAnsi="宋体" w:eastAsia="宋体" w:cs="宋体"/>
          <w:color w:val="000"/>
          <w:sz w:val="28"/>
          <w:szCs w:val="28"/>
        </w:rPr>
        <w:t xml:space="preserve">水电厂财务工作总结及工作计划5篇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水电厂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水电厂财务工作总结及工作计划篇1</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__年，公司财务科在__供电公司财务部、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水电厂财务工作总结及工作计划篇2</w:t>
      </w:r>
    </w:p>
    <w:p>
      <w:pPr>
        <w:ind w:left="0" w:right="0" w:firstLine="560"/>
        <w:spacing w:before="450" w:after="450" w:line="312" w:lineRule="auto"/>
      </w:pPr>
      <w:r>
        <w:rPr>
          <w:rFonts w:ascii="宋体" w:hAnsi="宋体" w:eastAsia="宋体" w:cs="宋体"/>
          <w:color w:val="000"/>
          <w:sz w:val="28"/>
          <w:szCs w:val="28"/>
        </w:rPr>
        <w:t xml:space="preserve">第一部分上半年重点工作完成情况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水电厂财务工作总结及工作计划篇3</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__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__万元，营业税及附加__万元，管理费用__万元，财务费用__万元，实现利润总额__万元，所得税支出__万元,实现净利润__万元。年末资产总额__亿元，负债总额__亿元，净资产总额__万元，净资产负债率__%。</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20__年财务部在做好日常资金收付、核算等工作的基础上，重点做了以下几方面工作。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__公司就__项目的债权债务情况进行核对协商，成功的签订了借款协议，计提相关利息，大幅度降低了我公司的财务费用支出，也缓解了我公司近几年面临__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1、财务决算及年报审计工作：及时完成了__年财务决算及年报审计工作，及时与会计师事务所协商沟通，防范了审计风险。并及时完成了__决算报表及__决算报表的编制和上报工作。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__税局对我公司__~__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__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__年，融资工作愈加困难，在公司领导的帮助支持下，我部门积极与相关金融机构沟通协调，及时做好融资规划，在保证工程项目顺利实施的同时，成功维持了公司的正常运营。20__年初贷款余额__亿元，本年归还__亿元，续贷__亿元，年末贷款余额__亿元。一方面保证原有流动资金贷款全部顺利续贷；另一方面，为了归还本年到期的农行__亿元贷款，新增了__银行贷款__亿元，__银行贷款__万元，__银行贷款__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二、全年重点工作：</w:t>
      </w:r>
    </w:p>
    <w:p>
      <w:pPr>
        <w:ind w:left="0" w:right="0" w:firstLine="560"/>
        <w:spacing w:before="450" w:after="450" w:line="312" w:lineRule="auto"/>
      </w:pPr>
      <w:r>
        <w:rPr>
          <w:rFonts w:ascii="宋体" w:hAnsi="宋体" w:eastAsia="宋体" w:cs="宋体"/>
          <w:color w:val="000"/>
          <w:sz w:val="28"/>
          <w:szCs w:val="28"/>
        </w:rPr>
        <w:t xml:space="preserve">结合20__年的财务工作情况，20__年财务部门除了日常资金收付、核算等工作的基础上，将把重点放在以下几个方面：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__业务较少，融资工作缺乏__的问题越来越突出。同时__的银行信用评级的下调，明年的融资工作无疑将会是更大的挑战，面对严峻的融资工作形势，财务部在20_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__市国资委对__的监督检查力度逐年加大，__对经营管理制度方面的建设要求也越来越精细，尤其是在财务管理方面，__成立了财务中心加强对各级子公司财务融资工作的进一步管理。为了适应__的全新管理模式和十三五新常态下的经济形势，我公司对有关财务制度建设的紧迫性也日益突出，财务部在20__年将及时调整有关制度，及时跟进__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__年年报审计开始，应__财务中心的安排，我公司的审计事务所由原来的__事务所变更为__会计师事务所，由于新的事务所对我公司主要业务的不熟悉，20__年财务部要对审计检查工作高度重视，及时与事务所协调沟通，高质量的完成20__年度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4、税务工作：随着GDP增速的下调，税务部门必将会更多的增加税务检查、稽查的力度来保证税收增长。20__年，财务部在做好日常纳税申报等工作的同时，要进一步梳理各项业务，及时发现并处理潜在税务风险。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_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__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水电厂财务工作总结及工作计划篇4</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水电厂财务工作总结及工作计划篇5</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 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 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2025-06-17T14:38:36+08:00</dcterms:created>
  <dcterms:modified xsi:type="dcterms:W3CDTF">2025-06-17T14:38:36+08:00</dcterms:modified>
</cp:coreProperties>
</file>

<file path=docProps/custom.xml><?xml version="1.0" encoding="utf-8"?>
<Properties xmlns="http://schemas.openxmlformats.org/officeDocument/2006/custom-properties" xmlns:vt="http://schemas.openxmlformats.org/officeDocument/2006/docPropsVTypes"/>
</file>