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[交通财务工作总结]交通财务科工作总结</w:t>
      </w:r>
      <w:bookmarkEnd w:id="1"/>
    </w:p>
    <w:p>
      <w:pPr>
        <w:jc w:val="center"/>
        <w:spacing w:before="0" w:after="450"/>
      </w:pPr>
      <w:r>
        <w:rPr>
          <w:rFonts w:ascii="Arial" w:hAnsi="Arial" w:eastAsia="Arial" w:cs="Arial"/>
          <w:color w:val="999999"/>
          <w:sz w:val="20"/>
          <w:szCs w:val="20"/>
        </w:rPr>
        <w:t xml:space="preserve">来源：网络  作者：青灯古佛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一、预算精细化管理取得新进展自xx年交通部门实行部门预算以来，预算的编制及管理逐步成熟，步入正轨。xx年预算执行情况，市局预算收入1733万元，其中基本支出740万元、项目支出797万元。预算实际支出1498万元，其中事业支出509万元...</w:t>
      </w:r>
    </w:p>
    <w:p>
      <w:pPr>
        <w:ind w:left="0" w:right="0" w:firstLine="560"/>
        <w:spacing w:before="450" w:after="450" w:line="312" w:lineRule="auto"/>
      </w:pPr>
      <w:r>
        <w:rPr>
          <w:rFonts w:ascii="宋体" w:hAnsi="宋体" w:eastAsia="宋体" w:cs="宋体"/>
          <w:color w:val="000"/>
          <w:sz w:val="28"/>
          <w:szCs w:val="28"/>
        </w:rPr>
        <w:t xml:space="preserve">　　一、预算精细化管理取得新进展自xx年交通部门实行部门预算以来，预算的编制及管理逐步成熟，步入正轨。xx年预算执行情况，市局预算收入1733万元，其中基本支出740万元、项目支出797万元。预算实际支出1498万元，其中事业支出509万元，招待费31万元、车辆费用34万元、水电费8万元、会议费11万元，比去年同期分别下降5%，6.5%，1%，8%。市直交通各单位实际支出均未超全年预算，省市要求下降的四项指标均已达标。各单位预算管理的责任意识进一步增强，管理工作的重心逐步从资金分配向加强资金监管转变，使得预算管理工作更趋制度化和规范化。</w:t>
      </w:r>
    </w:p>
    <w:p>
      <w:pPr>
        <w:ind w:left="0" w:right="0" w:firstLine="560"/>
        <w:spacing w:before="450" w:after="450" w:line="312" w:lineRule="auto"/>
      </w:pPr>
      <w:r>
        <w:rPr>
          <w:rFonts w:ascii="宋体" w:hAnsi="宋体" w:eastAsia="宋体" w:cs="宋体"/>
          <w:color w:val="000"/>
          <w:sz w:val="28"/>
          <w:szCs w:val="28"/>
        </w:rPr>
        <w:t xml:space="preserve">　　编制并上报了市局及县市交通局xx年部门预算，认真审核了市直交通各单位申报的年度经费支出预算，逐项逐条的批复了各单位上报的预算，并对各单位预算执行情况进行了检查，对存在的问题提出了整改意见，对各单位的整改情况进行了督办，真正做到预算审核科学化，预算执行规范化，预算检查责任化。</w:t>
      </w:r>
    </w:p>
    <w:p>
      <w:pPr>
        <w:ind w:left="0" w:right="0" w:firstLine="560"/>
        <w:spacing w:before="450" w:after="450" w:line="312" w:lineRule="auto"/>
      </w:pPr>
      <w:r>
        <w:rPr>
          <w:rFonts w:ascii="宋体" w:hAnsi="宋体" w:eastAsia="宋体" w:cs="宋体"/>
          <w:color w:val="000"/>
          <w:sz w:val="28"/>
          <w:szCs w:val="28"/>
        </w:rPr>
        <w:t xml:space="preserve">　　二、适应改革要求，重点作好四项改革工作</w:t>
      </w:r>
    </w:p>
    <w:p>
      <w:pPr>
        <w:ind w:left="0" w:right="0" w:firstLine="560"/>
        <w:spacing w:before="450" w:after="450" w:line="312" w:lineRule="auto"/>
      </w:pPr>
      <w:r>
        <w:rPr>
          <w:rFonts w:ascii="宋体" w:hAnsi="宋体" w:eastAsia="宋体" w:cs="宋体"/>
          <w:color w:val="000"/>
          <w:sz w:val="28"/>
          <w:szCs w:val="28"/>
        </w:rPr>
        <w:t xml:space="preserve">　　一是为了全力保障交通建设，落实中央出台的四不变政策，我们主动与财政协商，讲解政策，争取支持，确保了改革期间转移支付资金及时拨付到位。截至12月省财政拨付我市转移支付资金2.2亿元，全部拨付到位。</w:t>
      </w:r>
    </w:p>
    <w:p>
      <w:pPr>
        <w:ind w:left="0" w:right="0" w:firstLine="560"/>
        <w:spacing w:before="450" w:after="450" w:line="312" w:lineRule="auto"/>
      </w:pPr>
      <w:r>
        <w:rPr>
          <w:rFonts w:ascii="宋体" w:hAnsi="宋体" w:eastAsia="宋体" w:cs="宋体"/>
          <w:color w:val="000"/>
          <w:sz w:val="28"/>
          <w:szCs w:val="28"/>
        </w:rPr>
        <w:t xml:space="preserve">　　二是为了保证xx年预算执行及xx年全市交通系统基本支出纳入当地财政预算管理工作全部顺利开展，我们向市财政提出《关于交通部门执行财政转移支付部门预算有关问题的建议》，计算核定了全市交通系统xx年基本支出预算基数，确定了xx年系统内各单位基本支出、项目支出执行数。</w:t>
      </w:r>
    </w:p>
    <w:p>
      <w:pPr>
        <w:ind w:left="0" w:right="0" w:firstLine="560"/>
        <w:spacing w:before="450" w:after="450" w:line="312" w:lineRule="auto"/>
      </w:pPr>
      <w:r>
        <w:rPr>
          <w:rFonts w:ascii="宋体" w:hAnsi="宋体" w:eastAsia="宋体" w:cs="宋体"/>
          <w:color w:val="000"/>
          <w:sz w:val="28"/>
          <w:szCs w:val="28"/>
        </w:rPr>
        <w:t xml:space="preserve">　　三是积极配合审计部门，自上而下分县市按收费站点反复核查统计并上报了荆州市政府还贷二级公路债务情况。截至xx年4月止锁定荆州二级路债务余额23.26亿元。</w:t>
      </w:r>
    </w:p>
    <w:p>
      <w:pPr>
        <w:ind w:left="0" w:right="0" w:firstLine="560"/>
        <w:spacing w:before="450" w:after="450" w:line="312" w:lineRule="auto"/>
      </w:pPr>
      <w:r>
        <w:rPr>
          <w:rFonts w:ascii="宋体" w:hAnsi="宋体" w:eastAsia="宋体" w:cs="宋体"/>
          <w:color w:val="000"/>
          <w:sz w:val="28"/>
          <w:szCs w:val="28"/>
        </w:rPr>
        <w:t xml:space="preserve">　　四是为加强交通财会队伍建设，转变观念尽快适应财政体制改革，努力提高交通财会队伍的业务素质和管理水平，促进行业管理水平科学化、规范化和制度化，举办了一期市直交通系统会计人员后续教育培训班，组织了两次由县市区交通局及市直交通有关单位参加的全省会计片区学术交流会议，学习交流各地市州会计工作先进经验，并申报学术论文31篇，其中2篇获得优秀论文奖。</w:t>
      </w:r>
    </w:p>
    <w:p>
      <w:pPr>
        <w:ind w:left="0" w:right="0" w:firstLine="560"/>
        <w:spacing w:before="450" w:after="450" w:line="312" w:lineRule="auto"/>
      </w:pPr>
      <w:r>
        <w:rPr>
          <w:rFonts w:ascii="宋体" w:hAnsi="宋体" w:eastAsia="宋体" w:cs="宋体"/>
          <w:color w:val="000"/>
          <w:sz w:val="28"/>
          <w:szCs w:val="28"/>
        </w:rPr>
        <w:t xml:space="preserve">　　三、强化资金安全和资金使用效益监管，保证资金安全有效使用一是组织开展了对市直交通系统各单位上半年预算执行、收支两条线管理、固定资产处置、政府采购、财务基础工作规范管理等项工作的监督检查，特别是对市交通宾馆近三年的财务收支、固定资产进行了全面清理，向局领导提交了《荆州市xx年上半年财务费收工作检查情况汇报》、《荆州市交通宾馆xx至xx年9月收支情况汇报》，我们以这次活动为契机，强化了预算管理工作，促进了全市交通系统财务管理工作和部门预算执行意识的进一步提高。</w:t>
      </w:r>
    </w:p>
    <w:p>
      <w:pPr>
        <w:ind w:left="0" w:right="0" w:firstLine="560"/>
        <w:spacing w:before="450" w:after="450" w:line="312" w:lineRule="auto"/>
      </w:pPr>
      <w:r>
        <w:rPr>
          <w:rFonts w:ascii="宋体" w:hAnsi="宋体" w:eastAsia="宋体" w:cs="宋体"/>
          <w:color w:val="000"/>
          <w:sz w:val="28"/>
          <w:szCs w:val="28"/>
        </w:rPr>
        <w:t xml:space="preserve">　　二是根据市委市政府关于清理机关和事业单位小金库专项治理工作的精神，为迎接市财政、市审计部门对交通系统各单位的重点检查，我们组织召开了有关会议，按要求进行了自查自报工作，市政府8月组织专班对我局财务进行专项检查，确认无帐外帐和小金库现象。</w:t>
      </w:r>
    </w:p>
    <w:p>
      <w:pPr>
        <w:ind w:left="0" w:right="0" w:firstLine="560"/>
        <w:spacing w:before="450" w:after="450" w:line="312" w:lineRule="auto"/>
      </w:pPr>
      <w:r>
        <w:rPr>
          <w:rFonts w:ascii="宋体" w:hAnsi="宋体" w:eastAsia="宋体" w:cs="宋体"/>
          <w:color w:val="000"/>
          <w:sz w:val="28"/>
          <w:szCs w:val="28"/>
        </w:rPr>
        <w:t xml:space="preserve">　　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　　xx年是我干会计工作的第十年，经过不断的磨练、洗礼，我也由无知、清涩转变为成熟、理性的一个人。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　　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　　xx年我作了如下工作：</w:t>
      </w:r>
    </w:p>
    <w:p>
      <w:pPr>
        <w:ind w:left="0" w:right="0" w:firstLine="560"/>
        <w:spacing w:before="450" w:after="450" w:line="312" w:lineRule="auto"/>
      </w:pPr>
      <w:r>
        <w:rPr>
          <w:rFonts w:ascii="宋体" w:hAnsi="宋体" w:eastAsia="宋体" w:cs="宋体"/>
          <w:color w:val="000"/>
          <w:sz w:val="28"/>
          <w:szCs w:val="28"/>
        </w:rPr>
        <w:t xml:space="preserve">　　一、加强帐务的整理</w:t>
      </w:r>
    </w:p>
    <w:p>
      <w:pPr>
        <w:ind w:left="0" w:right="0" w:firstLine="560"/>
        <w:spacing w:before="450" w:after="450" w:line="312" w:lineRule="auto"/>
      </w:pPr>
      <w:r>
        <w:rPr>
          <w:rFonts w:ascii="宋体" w:hAnsi="宋体" w:eastAsia="宋体" w:cs="宋体"/>
          <w:color w:val="000"/>
          <w:sz w:val="28"/>
          <w:szCs w:val="28"/>
        </w:rPr>
        <w:t xml:space="preserve">　　1、对遗留的在职及离退休医药费近5年的帐务包括凭证的整理核算、归类，确保数字准确、真实、有效；2、对单车帐务进行整理：对承包人之间的车辆转让、变更，及时予以记录、核对、确认；二、辅助编制报表</w:t>
      </w:r>
    </w:p>
    <w:p>
      <w:pPr>
        <w:ind w:left="0" w:right="0" w:firstLine="560"/>
        <w:spacing w:before="450" w:after="450" w:line="312" w:lineRule="auto"/>
      </w:pPr>
      <w:r>
        <w:rPr>
          <w:rFonts w:ascii="宋体" w:hAnsi="宋体" w:eastAsia="宋体" w:cs="宋体"/>
          <w:color w:val="000"/>
          <w:sz w:val="28"/>
          <w:szCs w:val="28"/>
        </w:rPr>
        <w:t xml:space="preserve">　　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三、对报表、账本数据进行分析 　　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　　四、承包车辆的收入核算、兑现及清算欠款工作这项工作要求数字准确；所以要非常细致认真，而且要与结算科、安全科及修理厂做好协调沟通，兑现完毕，清算部分车辆的欠款，便于清理欠款，做好兑现和清欠是保证公司运转的至关条件；xx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2025-07-09T07:33:57+08:00</dcterms:created>
  <dcterms:modified xsi:type="dcterms:W3CDTF">2025-07-09T07:33:57+08:00</dcterms:modified>
</cp:coreProperties>
</file>

<file path=docProps/custom.xml><?xml version="1.0" encoding="utf-8"?>
<Properties xmlns="http://schemas.openxmlformats.org/officeDocument/2006/custom-properties" xmlns:vt="http://schemas.openxmlformats.org/officeDocument/2006/docPropsVTypes"/>
</file>