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施工会计年终总结模板ppt</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w:t>
      </w:r>
    </w:p>
    <w:p>
      <w:pPr>
        <w:ind w:left="0" w:right="0" w:firstLine="560"/>
        <w:spacing w:before="450" w:after="450" w:line="312" w:lineRule="auto"/>
      </w:pPr>
      <w:r>
        <w:rPr>
          <w:rFonts w:ascii="宋体" w:hAnsi="宋体" w:eastAsia="宋体" w:cs="宋体"/>
          <w:color w:val="000"/>
          <w:sz w:val="28"/>
          <w:szCs w:val="28"/>
        </w:rPr>
        <w:t xml:space="preserve">深圳市XX开发置业XXX项目自20xx年4月开始筹备，在集团的大力支持由方案范文库为您搜集整理$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一、XXX项目财务基本数据：</w:t>
      </w:r>
    </w:p>
    <w:p>
      <w:pPr>
        <w:ind w:left="0" w:right="0" w:firstLine="560"/>
        <w:spacing w:before="450" w:after="450" w:line="312" w:lineRule="auto"/>
      </w:pPr>
      <w:r>
        <w:rPr>
          <w:rFonts w:ascii="宋体" w:hAnsi="宋体" w:eastAsia="宋体" w:cs="宋体"/>
          <w:color w:val="000"/>
          <w:sz w:val="28"/>
          <w:szCs w:val="28"/>
        </w:rPr>
        <w:t xml:space="preserve">　　截至20xx年年末，项目总共实现销售资金回流6.6亿元，银行按揭签约放款率达100，建设投入期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(四)为工程、销售部门提供秀的服务项目</w:t>
      </w:r>
    </w:p>
    <w:p>
      <w:pPr>
        <w:ind w:left="0" w:right="0" w:firstLine="560"/>
        <w:spacing w:before="450" w:after="450" w:line="312" w:lineRule="auto"/>
      </w:pPr>
      <w:r>
        <w:rPr>
          <w:rFonts w:ascii="宋体" w:hAnsi="宋体" w:eastAsia="宋体" w:cs="宋体"/>
          <w:color w:val="000"/>
          <w:sz w:val="28"/>
          <w:szCs w:val="28"/>
        </w:rPr>
        <w:t xml:space="preserve">　　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　　(五)编制工程付款台帐，建立部门间审核方式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2025-05-11T04:14:10+08:00</dcterms:created>
  <dcterms:modified xsi:type="dcterms:W3CDTF">2025-05-11T04:14:10+08:00</dcterms:modified>
</cp:coreProperties>
</file>

<file path=docProps/custom.xml><?xml version="1.0" encoding="utf-8"?>
<Properties xmlns="http://schemas.openxmlformats.org/officeDocument/2006/custom-properties" xmlns:vt="http://schemas.openxmlformats.org/officeDocument/2006/docPropsVTypes"/>
</file>