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校本培训篇人工作总结5篇范文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校本培...</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__，如教师的敬业精神、负责任的态度和成长目标等等。普通教师与专家的比较表明，教师的知识不仅有量与质的问题，而更重要的是结构问题——教师所需要的本体__、条件__、经验__和背景__，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校本培训个人工作总结2</w:t>
      </w:r>
    </w:p>
    <w:p>
      <w:pPr>
        <w:ind w:left="0" w:right="0" w:firstLine="560"/>
        <w:spacing w:before="450" w:after="450" w:line="312" w:lineRule="auto"/>
      </w:pPr>
      <w:r>
        <w:rPr>
          <w:rFonts w:ascii="宋体" w:hAnsi="宋体" w:eastAsia="宋体" w:cs="宋体"/>
          <w:color w:val="000"/>
          <w:sz w:val="28"/>
          <w:szCs w:val="28"/>
        </w:rPr>
        <w:t xml:space="preserve">__学年第二学期，处依据__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__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__二十二中学星级教研组组评选制度》、《__二十二中学教研(备课)组长考核制度》、《__二十二中学教师外出学习制度》、《__二十二中学常规校本培训活动制度》、《__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__”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校本培训个人工作总结3</w:t>
      </w:r>
    </w:p>
    <w:p>
      <w:pPr>
        <w:ind w:left="0" w:right="0" w:firstLine="560"/>
        <w:spacing w:before="450" w:after="450" w:line="312" w:lineRule="auto"/>
      </w:pPr>
      <w:r>
        <w:rPr>
          <w:rFonts w:ascii="宋体" w:hAnsi="宋体" w:eastAsia="宋体" w:cs="宋体"/>
          <w:color w:val="000"/>
          <w:sz w:val="28"/>
          <w:szCs w:val="28"/>
        </w:rPr>
        <w:t xml:space="preserve">时间飞逝，岁月流转。本年度的校本培训已经结束了。做为一名教师，需要不断地学习，才能适应社会的一个又一个新的要求。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__专题讲座，引发了我作为教育工作者要弄明白到底要培养什么样的人的深思。教师出试题时，明确试题要测试学生的什么能力，那么平时教学又要如何培养他们的能力呢?阅读教学是英语教学的重要组成，教师在平时教学中要把显性信息与作者在字里行间传递的隐性信息结合起来，整体把握作者的情感，意图。学生不仅要知道“写了什么”，又要探究作者“怎么写的”“为何这样写”。需要“从语言前后的内在联系来思考”，要建立阅读的整体感。最后各组老师的交流发言也为以往教学的回顾和总结，同时又为新学期提供了充足的准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校本培训个人工作总结5</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一、开凿创新实效的教研特色活动。</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9、积极配合县里开展__爱阅读公益指导团进校园。</w:t>
      </w:r>
    </w:p>
    <w:p>
      <w:pPr>
        <w:ind w:left="0" w:right="0" w:firstLine="560"/>
        <w:spacing w:before="450" w:after="450" w:line="312" w:lineRule="auto"/>
      </w:pPr>
      <w:r>
        <w:rPr>
          <w:rFonts w:ascii="宋体" w:hAnsi="宋体" w:eastAsia="宋体" w:cs="宋体"/>
          <w:color w:val="000"/>
          <w:sz w:val="28"/>
          <w:szCs w:val="28"/>
        </w:rPr>
        <w:t xml:space="preserve">二、营造科研氛围，人人参与课题研究。</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haha校本培训个人工作总结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2025-06-15T19:29:06+08:00</dcterms:created>
  <dcterms:modified xsi:type="dcterms:W3CDTF">2025-06-15T19:29:06+08:00</dcterms:modified>
</cp:coreProperties>
</file>

<file path=docProps/custom.xml><?xml version="1.0" encoding="utf-8"?>
<Properties xmlns="http://schemas.openxmlformats.org/officeDocument/2006/custom-properties" xmlns:vt="http://schemas.openxmlformats.org/officeDocument/2006/docPropsVTypes"/>
</file>