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财务年终述职报告总结【多篇】</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务部2024年度工作总结2024年的财务工作接近尾声，回顾这一年来本部门所做的工作：会计核算业务的变化，会计核算体系的调整，会计人员的岗位调整，资金筹措压力，大量资金结算业务，繁杂的日常报销工作，集团的会计监督工作，繁杂的分部门、分项目核...</w:t>
      </w:r>
    </w:p>
    <w:p>
      <w:pPr>
        <w:ind w:left="0" w:right="0" w:firstLine="560"/>
        <w:spacing w:before="450" w:after="450" w:line="312" w:lineRule="auto"/>
      </w:pPr>
      <w:r>
        <w:rPr>
          <w:rFonts w:ascii="宋体" w:hAnsi="宋体" w:eastAsia="宋体" w:cs="宋体"/>
          <w:color w:val="000"/>
          <w:sz w:val="28"/>
          <w:szCs w:val="28"/>
        </w:rPr>
        <w:t xml:space="preserve">财务部2024年度工作总结</w:t>
      </w:r>
    </w:p>
    <w:p>
      <w:pPr>
        <w:ind w:left="0" w:right="0" w:firstLine="560"/>
        <w:spacing w:before="450" w:after="450" w:line="312" w:lineRule="auto"/>
      </w:pPr>
      <w:r>
        <w:rPr>
          <w:rFonts w:ascii="宋体" w:hAnsi="宋体" w:eastAsia="宋体" w:cs="宋体"/>
          <w:color w:val="000"/>
          <w:sz w:val="28"/>
          <w:szCs w:val="28"/>
        </w:rPr>
        <w:t xml:space="preserve">2024年的财务工作接近尾声，回顾这一年来本部门所做的工作：会计核算业务的变化，会计核算体系的调整，会计人员的岗位调整，资金筹措压力，大量资金结算业务，繁杂的日常报销工作，集团的会计监督工作，繁杂的分部门、分项目核算工作，财务预算编制与执行情况的监督，各种财务票据的领取、规范化使用、票据核销工作，财务规范的贯彻落实，财务信息化体系的完善，内部部门间工作的协调，外部与国资委、财政、税务、外汇、银行、审计等部门工作的协调，财务新知识的学习与实践等等，在“管好财务账，把好财务关”的基本原则下，围绕会计为管理决策服务的目标，我们做了大量细致的工作，诸如财务数据分析、财务管理制度规范、资金风险管控等。在财务人员未增、业务量大幅增加、财务核算体系出现较大调整的情况下，全体财务人员克服了工作中的种种困难和压力，在公司领导的关心、指导和大力支持下，在公司各部门的有力配合下，圆满完成了本年度的各项工作任务，达到了既定的工作目标。主要工作内容如下：</w:t>
      </w:r>
    </w:p>
    <w:p>
      <w:pPr>
        <w:ind w:left="0" w:right="0" w:firstLine="560"/>
        <w:spacing w:before="450" w:after="450" w:line="312" w:lineRule="auto"/>
      </w:pPr>
      <w:r>
        <w:rPr>
          <w:rFonts w:ascii="宋体" w:hAnsi="宋体" w:eastAsia="宋体" w:cs="宋体"/>
          <w:color w:val="000"/>
          <w:sz w:val="28"/>
          <w:szCs w:val="28"/>
        </w:rPr>
        <w:t xml:space="preserve">（一）更加注重做好日常的财务核算、资金管理、票据管理、纳税申报、财务快报、内部核算等基础工作，结合执行新企业会计准则和新企业财务通则的契机，进一步修改完善各项规章制度，在集团层面统一内部财务政策，优化业务流程，加强内控建设，及时整改企业经营管理中存在的问题，加强财务信息质量的监督检查和报表审计质量管理，努力实现公司集团财务管理的标准化、规范化、制度化。</w:t>
      </w:r>
    </w:p>
    <w:p>
      <w:pPr>
        <w:ind w:left="0" w:right="0" w:firstLine="560"/>
        <w:spacing w:before="450" w:after="450" w:line="312" w:lineRule="auto"/>
      </w:pPr>
      <w:r>
        <w:rPr>
          <w:rFonts w:ascii="宋体" w:hAnsi="宋体" w:eastAsia="宋体" w:cs="宋体"/>
          <w:color w:val="000"/>
          <w:sz w:val="28"/>
          <w:szCs w:val="28"/>
        </w:rPr>
        <w:t xml:space="preserve">财务核算是我们财务部日常业务中最繁忙的也是最重要的工作之一，尤其是日常的财务报销业务和发票的开具，我们管理着包括公司本部在内的共15家企业的财务账，财务核算质量的高低直接影响到公司财务决算报表、内部核算报表的质量，以及纳税申报、外部审计等相关工作的开展。为此，我们从最基本的环节着手，积极落实公司各项财务制度，规范业务操作流程和审批流程，严格发票、收据、支票等原始单据的审核，以及会计记账凭证的二级审核，发现错误及时纠正，保证各类财务核算的准确、严谨、规范。</w:t>
      </w:r>
    </w:p>
    <w:p>
      <w:pPr>
        <w:ind w:left="0" w:right="0" w:firstLine="560"/>
        <w:spacing w:before="450" w:after="450" w:line="312" w:lineRule="auto"/>
      </w:pPr>
      <w:r>
        <w:rPr>
          <w:rFonts w:ascii="宋体" w:hAnsi="宋体" w:eastAsia="宋体" w:cs="宋体"/>
          <w:color w:val="000"/>
          <w:sz w:val="28"/>
          <w:szCs w:val="28"/>
        </w:rPr>
        <w:t xml:space="preserve">财务部全体人员坚持从细微处入手，按国家财务规定对每一笔收支票据的真实性、合法性、完整性进行认真审核，严格控制现金的支出。加强财务印章以及支票等票据的管理和使用，每月定期进行银行存款的核对，确保公司资金的安全、完整。为满足公司日常的资金使用，以及公司新院区建设的资金供应，我们在计划内合理安排资金调用，在满足公司日常经营及投资活动所需资金的前提下，为支持下属各公司发展，满足其资金周转的需要，合理安排对其的借款支出。</w:t>
      </w:r>
    </w:p>
    <w:p>
      <w:pPr>
        <w:ind w:left="0" w:right="0" w:firstLine="560"/>
        <w:spacing w:before="450" w:after="450" w:line="312" w:lineRule="auto"/>
      </w:pPr>
      <w:r>
        <w:rPr>
          <w:rFonts w:ascii="宋体" w:hAnsi="宋体" w:eastAsia="宋体" w:cs="宋体"/>
          <w:color w:val="000"/>
          <w:sz w:val="28"/>
          <w:szCs w:val="28"/>
        </w:rPr>
        <w:t xml:space="preserve">为使公司领导能够及时了解公司每月的生产经营情况，我们在月末加班加点，争取尽早结账，使领导在每月初能够及时拿到所需的内部报表，并及时对当月公司的财务情况做一个简要的分析对比，同时也能按时向国资委上报财务快报以及向税务部门进行纳税申报。</w:t>
      </w:r>
    </w:p>
    <w:p>
      <w:pPr>
        <w:ind w:left="0" w:right="0" w:firstLine="560"/>
        <w:spacing w:before="450" w:after="450" w:line="312" w:lineRule="auto"/>
      </w:pPr>
      <w:r>
        <w:rPr>
          <w:rFonts w:ascii="宋体" w:hAnsi="宋体" w:eastAsia="宋体" w:cs="宋体"/>
          <w:color w:val="000"/>
          <w:sz w:val="28"/>
          <w:szCs w:val="28"/>
        </w:rPr>
        <w:t xml:space="preserve">（二）稳步推进以费用预算为导向的财务预算精细化管理</w:t>
      </w:r>
    </w:p>
    <w:p>
      <w:pPr>
        <w:ind w:left="0" w:right="0" w:firstLine="560"/>
        <w:spacing w:before="450" w:after="450" w:line="312" w:lineRule="auto"/>
      </w:pPr>
      <w:r>
        <w:rPr>
          <w:rFonts w:ascii="宋体" w:hAnsi="宋体" w:eastAsia="宋体" w:cs="宋体"/>
          <w:color w:val="000"/>
          <w:sz w:val="28"/>
          <w:szCs w:val="28"/>
        </w:rPr>
        <w:t xml:space="preserve">“凡是预则立”，为充分发挥预算引导资源配置的作用，提高预算编制水平，发挥预算的引导控制作用，强化预算过程控制而非结果控制，逐步实现覆盖全业务、全部门、全项目的全面预算管理，我们加大了对09年度财务预算执行情况的监督和管控，凡是超预算支出未追加审批一律不予支出，并深入到各下属公司详细了解财务预算的细化及执行情况。这些工作为我们编制2024预算提供了重要的参考价值。预算管理是现代企业高效配置资源，有效管控风险，提升市场竞争力的重要途径，越是在经济环境不确定的时候，越要以更加细致的预算应对各种不确定因素的影响。针对2024年的财务预算，我们继续坚持以费用预算为主线，强调细化预算，精细管理，明确重点业务和关键环节的预算控制，加强对成本费用、投融资、科研支出等关键预算指标的控制，切实发挥预算的作用，强化预算的刚性约束，合理确定预算目标，并鼓励和引导下属产业化公司逐步推行产供销一体的全面预算，提高预算在现代管理中的重要作用。</w:t>
      </w:r>
    </w:p>
    <w:p>
      <w:pPr>
        <w:ind w:left="0" w:right="0" w:firstLine="560"/>
        <w:spacing w:before="450" w:after="450" w:line="312" w:lineRule="auto"/>
      </w:pPr>
      <w:r>
        <w:rPr>
          <w:rFonts w:ascii="宋体" w:hAnsi="宋体" w:eastAsia="宋体" w:cs="宋体"/>
          <w:color w:val="000"/>
          <w:sz w:val="28"/>
          <w:szCs w:val="28"/>
        </w:rPr>
        <w:t xml:space="preserve">（三）完善内部控制，落实公司的各项规章制度，明确审批权限和程序，有效防范财务风险，把好财务关。针对公司日常报销，我们在2024年全面设计并推行了新的报销单据，如“费用报销单”、“差旅费报销单”、“出差批准单”、“借款单”、“粘贴单”等，针对新院区建设设计了“在建工程报销单”，针对内部核算重新设计了“内部结算单”，针对进口设备设计了“进口设备备案表”和“信用证解付审批单”，这些单据的设计和执行，规范了公司相关的业务流程，明确了相关部门和人员的责任，提高了公司财务管理水平。</w:t>
      </w:r>
    </w:p>
    <w:p>
      <w:pPr>
        <w:ind w:left="0" w:right="0" w:firstLine="560"/>
        <w:spacing w:before="450" w:after="450" w:line="312" w:lineRule="auto"/>
      </w:pPr>
      <w:r>
        <w:rPr>
          <w:rFonts w:ascii="宋体" w:hAnsi="宋体" w:eastAsia="宋体" w:cs="宋体"/>
          <w:color w:val="000"/>
          <w:sz w:val="28"/>
          <w:szCs w:val="28"/>
        </w:rPr>
        <w:t xml:space="preserve">（四）加快财务信息化建设，推动集团财务核算的统一化、标准化，规范业务流程，提高工作效率，做到精确核算，并及时准确的编制财务报告，逐步实现财务与业务的有效结合。针对2024要推行的费用预算软件，我们在2024年进行了大量的前期调研工作。</w:t>
      </w:r>
    </w:p>
    <w:p>
      <w:pPr>
        <w:ind w:left="0" w:right="0" w:firstLine="560"/>
        <w:spacing w:before="450" w:after="450" w:line="312" w:lineRule="auto"/>
      </w:pPr>
      <w:r>
        <w:rPr>
          <w:rFonts w:ascii="宋体" w:hAnsi="宋体" w:eastAsia="宋体" w:cs="宋体"/>
          <w:color w:val="000"/>
          <w:sz w:val="28"/>
          <w:szCs w:val="28"/>
        </w:rPr>
        <w:t xml:space="preserve">（五）召开财务工作会议，传达财务工作会议精神以及公司财务工作未来重点发展的方向。今年12月9日我们组织下属公司财务分管领导、财务负责人及相关财务人员，召开了09年度财务工作会议，公司领导出席并发表了重要讲话，这次会议为公司未来几年财务工作要做的几项重点工作尤其是财务预算提出了要求，为公司未来财务管理的发展指明了方向。</w:t>
      </w:r>
    </w:p>
    <w:p>
      <w:pPr>
        <w:ind w:left="0" w:right="0" w:firstLine="560"/>
        <w:spacing w:before="450" w:after="450" w:line="312" w:lineRule="auto"/>
      </w:pPr>
      <w:r>
        <w:rPr>
          <w:rFonts w:ascii="宋体" w:hAnsi="宋体" w:eastAsia="宋体" w:cs="宋体"/>
          <w:color w:val="000"/>
          <w:sz w:val="28"/>
          <w:szCs w:val="28"/>
        </w:rPr>
        <w:t xml:space="preserve">（六）继续加强与公司各部门工作的协调，在不违背财务重大原则的前提下最大限度的满足各部门的工作需要。</w:t>
      </w:r>
    </w:p>
    <w:p>
      <w:pPr>
        <w:ind w:left="0" w:right="0" w:firstLine="560"/>
        <w:spacing w:before="450" w:after="450" w:line="312" w:lineRule="auto"/>
      </w:pPr>
      <w:r>
        <w:rPr>
          <w:rFonts w:ascii="宋体" w:hAnsi="宋体" w:eastAsia="宋体" w:cs="宋体"/>
          <w:color w:val="000"/>
          <w:sz w:val="28"/>
          <w:szCs w:val="28"/>
        </w:rPr>
        <w:t xml:space="preserve">（七）继续加强与国资委、财政、税务、外汇管理等政府部们，以及银行、会计师事务所等公司的工作的沟通与协调。</w:t>
      </w:r>
    </w:p>
    <w:p>
      <w:pPr>
        <w:ind w:left="0" w:right="0" w:firstLine="560"/>
        <w:spacing w:before="450" w:after="450" w:line="312" w:lineRule="auto"/>
      </w:pPr>
      <w:r>
        <w:rPr>
          <w:rFonts w:ascii="宋体" w:hAnsi="宋体" w:eastAsia="宋体" w:cs="宋体"/>
          <w:color w:val="000"/>
          <w:sz w:val="28"/>
          <w:szCs w:val="28"/>
        </w:rPr>
        <w:t xml:space="preserve">（八）深入学习各种财务制度、会计准则、税法、经济法等相关法律法规，加强会计岗位培训，推行会计轮岗，提高财务人员的综合素质，努力打造一支能吃苦、善学习，精业务、重操守的财务队伍，为全面提升财务管理水平提供人才保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2025-05-02T09:19:15+08:00</dcterms:created>
  <dcterms:modified xsi:type="dcterms:W3CDTF">2025-05-02T09:19:15+08:00</dcterms:modified>
</cp:coreProperties>
</file>

<file path=docProps/custom.xml><?xml version="1.0" encoding="utf-8"?>
<Properties xmlns="http://schemas.openxmlformats.org/officeDocument/2006/custom-properties" xmlns:vt="http://schemas.openxmlformats.org/officeDocument/2006/docPropsVTypes"/>
</file>