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教师师德师风工作总结7篇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工作总结通用7篇教师师德师风工作总结有利于及时找到自己的不足并改正,特别是优秀、高质的总结更能收到事半功倍的效果。下面是小编为大家整理的关于教师师德师风工作总结，如果喜欢可以分享给身边的朋友喔!教师师德师风工作总结篇1作为一名党...</w:t>
      </w:r>
    </w:p>
    <w:p>
      <w:pPr>
        <w:ind w:left="0" w:right="0" w:firstLine="560"/>
        <w:spacing w:before="450" w:after="450" w:line="312" w:lineRule="auto"/>
      </w:pPr>
      <w:r>
        <w:rPr>
          <w:rFonts w:ascii="宋体" w:hAnsi="宋体" w:eastAsia="宋体" w:cs="宋体"/>
          <w:color w:val="000"/>
          <w:sz w:val="28"/>
          <w:szCs w:val="28"/>
        </w:rPr>
        <w:t xml:space="preserve">教师师德师风工作总结通用7篇</w:t>
      </w:r>
    </w:p>
    <w:p>
      <w:pPr>
        <w:ind w:left="0" w:right="0" w:firstLine="560"/>
        <w:spacing w:before="450" w:after="450" w:line="312" w:lineRule="auto"/>
      </w:pPr>
      <w:r>
        <w:rPr>
          <w:rFonts w:ascii="宋体" w:hAnsi="宋体" w:eastAsia="宋体" w:cs="宋体"/>
          <w:color w:val="000"/>
          <w:sz w:val="28"/>
          <w:szCs w:val="28"/>
        </w:rPr>
        <w:t xml:space="preserve">教师师德师风工作总结有利于及时找到自己的不足并改正,特别是优秀、高质的总结更能收到事半功倍的效果。下面是小编为大家整理的关于教师师德师风工作总结，如果喜欢可以分享给身边的朋友喔!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教师师德师风工作总结篇1</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教师师德师风工作总结篇2</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教师师德师风工作总结篇3</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积极。我们结合各种节日的庆祝活动和学校具体工作安排，积极开展各类师德教育活动，，进行教师基本功训练、比赛，青年教师师德演讲比赛，加强教师素质建设，鼓励积极，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积极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积极的良好工作氛围，为每一位教师充分发挥自我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积极，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教师师德师风工作总结篇5</w:t>
      </w:r>
    </w:p>
    <w:p>
      <w:pPr>
        <w:ind w:left="0" w:right="0" w:firstLine="560"/>
        <w:spacing w:before="450" w:after="450" w:line="312" w:lineRule="auto"/>
      </w:pPr>
      <w:r>
        <w:rPr>
          <w:rFonts w:ascii="宋体" w:hAnsi="宋体" w:eastAsia="宋体" w:cs="宋体"/>
          <w:color w:val="000"/>
          <w:sz w:val="28"/>
          <w:szCs w:val="28"/>
        </w:rPr>
        <w:t xml:space="preserve">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教师师德师风工作总结篇6</w:t>
      </w:r>
    </w:p>
    <w:p>
      <w:pPr>
        <w:ind w:left="0" w:right="0" w:firstLine="560"/>
        <w:spacing w:before="450" w:after="450" w:line="312" w:lineRule="auto"/>
      </w:pPr>
      <w:r>
        <w:rPr>
          <w:rFonts w:ascii="宋体" w:hAnsi="宋体" w:eastAsia="宋体" w:cs="宋体"/>
          <w:color w:val="000"/>
          <w:sz w:val="28"/>
          <w:szCs w:val="28"/>
        </w:rPr>
        <w:t xml:space="preserve">在为期近一月时间的“师德师风”网络培训中，经过各位专家解读讲解《义务教育法》《未成年人保护法》等相关法律法规的解读以及在各位专家的讲解下深入领会全国教育大会精神，经过学习相关培训课程，本人受益匪浅，作为教师个人，要有高尚的品德、扎实的学识、高超的教育技能。我作为学校管理者，不仅仅自我要身先士卒，率先垂范，更要在学校管理中提升教师的职业品味。现结合培训感悟，就怎样在管理中提升教师的职业品味谈谈本人的感想。</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不一样的学校，由于学校的性质不一样，类别不一样，地域差异，办学理念不一样，办学方式不一样，学校培养的对象和培养目标不一样，校情不一样，管理者个性及素养的不一样，在管理上既呈现出差异性，又有共性。管理是一个动态的不断创新完善的过程，它没有最好，仅有更好。学校管理的核心是管人，管好人是学校可持续发展的内因，而管好人的关键是解决人的思想问题，因为，态度决定一切，仅有解决了人的思想问题，才能解决提高教育质量、推动学校发展的技术问题。</w:t>
      </w:r>
    </w:p>
    <w:p>
      <w:pPr>
        <w:ind w:left="0" w:right="0" w:firstLine="560"/>
        <w:spacing w:before="450" w:after="450" w:line="312" w:lineRule="auto"/>
      </w:pPr>
      <w:r>
        <w:rPr>
          <w:rFonts w:ascii="宋体" w:hAnsi="宋体" w:eastAsia="宋体" w:cs="宋体"/>
          <w:color w:val="000"/>
          <w:sz w:val="28"/>
          <w:szCs w:val="28"/>
        </w:rPr>
        <w:t xml:space="preserve">一、帮忙教师树立正确的教师观</w:t>
      </w:r>
    </w:p>
    <w:p>
      <w:pPr>
        <w:ind w:left="0" w:right="0" w:firstLine="560"/>
        <w:spacing w:before="450" w:after="450" w:line="312" w:lineRule="auto"/>
      </w:pPr>
      <w:r>
        <w:rPr>
          <w:rFonts w:ascii="宋体" w:hAnsi="宋体" w:eastAsia="宋体" w:cs="宋体"/>
          <w:color w:val="000"/>
          <w:sz w:val="28"/>
          <w:szCs w:val="28"/>
        </w:rPr>
        <w:t xml:space="preserve">帮忙教师树立科学的教师观，是管理者在动态管理过程中的首要任务。“教师观即教师的教育观念，是教师对教师职业的特点、职责、教师的主角以及科学履行职责所必须具备的基本素质等方面的认识。它直接影响着教师的知觉、确定，进而影响其教学行为。”有人说，如果把“教书育人”看作一种职业，只能算是合格，如果把“教书育人”看作是事业，那才是优秀。正确对待“教书育人”是教师教师观构成的基石。</w:t>
      </w:r>
    </w:p>
    <w:p>
      <w:pPr>
        <w:ind w:left="0" w:right="0" w:firstLine="560"/>
        <w:spacing w:before="450" w:after="450" w:line="312" w:lineRule="auto"/>
      </w:pPr>
      <w:r>
        <w:rPr>
          <w:rFonts w:ascii="宋体" w:hAnsi="宋体" w:eastAsia="宋体" w:cs="宋体"/>
          <w:color w:val="000"/>
          <w:sz w:val="28"/>
          <w:szCs w:val="28"/>
        </w:rPr>
        <w:t xml:space="preserve">首先，作为学校管理者要让教师明白“教书育人”是一种职业。社会明白人才的重要，更明白教师于培养人才的重要，为了表达对教师的感激和敬意，更为了促使更多教师向这个方向发展，社会给予教师很多完美的称呼——“人类灵魂的工程师”、“红烛”、“辛勤的园丁”等。可是，有多少曾为这些完美的称呼而投身到教师行业的人，因为评选优秀、因为晋升职称、因为升职等利益问题而又幽幽怨怨；因为想到环境好的地方去工作而东奔西跑；因为迎合家长的期望而补课收取不薄的补习费。试问无怨无悔的口号有几个教师能喊的坦然？因生存而谋职本无可厚非。曾几何时，人们把教师叫做教书匠，并在“三教九流”中归属为下三流，这正是“教书育人”是一种职业的很好例证。</w:t>
      </w:r>
    </w:p>
    <w:p>
      <w:pPr>
        <w:ind w:left="0" w:right="0" w:firstLine="560"/>
        <w:spacing w:before="450" w:after="450" w:line="312" w:lineRule="auto"/>
      </w:pPr>
      <w:r>
        <w:rPr>
          <w:rFonts w:ascii="宋体" w:hAnsi="宋体" w:eastAsia="宋体" w:cs="宋体"/>
          <w:color w:val="000"/>
          <w:sz w:val="28"/>
          <w:szCs w:val="28"/>
        </w:rPr>
        <w:t xml:space="preserve">毋庸置疑，从理性上讲，教师这种职业的确伟大，应当承认，有许多优秀的教师鄙视“教书育人”是一种职业的说法，认为这样的定位太低级了，他们期望给自我更高一些、更富有追求的定位。事实上，现代社会在神话教师主角文化的影响下，教师的职业形象被扭曲了，扭曲的职业形象给教师造成许多心理困惑，甚至是痛苦。当今时代，许多教师身体处于“亚健康”状态，心理困惑是原因之一。其实，正如当代著名教育家魏书生所言：“教师不是最伟大的，你伟大了，那校长呢？局长呢？市长呢？省长呢？他们怎样办？不要自我欺骗自我。如果有好的工作，你要去尽管去，如果没有更好的去处，你也不要抱怨，就安心的教书，别误人子弟。”</w:t>
      </w:r>
    </w:p>
    <w:p>
      <w:pPr>
        <w:ind w:left="0" w:right="0" w:firstLine="560"/>
        <w:spacing w:before="450" w:after="450" w:line="312" w:lineRule="auto"/>
      </w:pPr>
      <w:r>
        <w:rPr>
          <w:rFonts w:ascii="宋体" w:hAnsi="宋体" w:eastAsia="宋体" w:cs="宋体"/>
          <w:color w:val="000"/>
          <w:sz w:val="28"/>
          <w:szCs w:val="28"/>
        </w:rPr>
        <w:t xml:space="preserve">其次，教书育人是一种事业。职业和事业能够是统一的，也能够是对立的。当人们应对生活的压力和生命的尊严哪一个更重要时，二者往往是对立的。如果职业只能解决生存甚至生活的需要，并不能解决归属（心灵的慰藉）问题时，职业并不是你的事业。如果你能在职业中找到归属感（通俗的说就是成就感），就解决了职业和事业的矛盾。</w:t>
      </w:r>
    </w:p>
    <w:p>
      <w:pPr>
        <w:ind w:left="0" w:right="0" w:firstLine="560"/>
        <w:spacing w:before="450" w:after="450" w:line="312" w:lineRule="auto"/>
      </w:pPr>
      <w:r>
        <w:rPr>
          <w:rFonts w:ascii="宋体" w:hAnsi="宋体" w:eastAsia="宋体" w:cs="宋体"/>
          <w:color w:val="000"/>
          <w:sz w:val="28"/>
          <w:szCs w:val="28"/>
        </w:rPr>
        <w:t xml:space="preserve">作为学校的管理者，要帮忙教师树立科学的教师观，让他们清楚，仅有做好本职工作才能有回报，也才能不负回报（可被清点的收益），异常是在工资改革日趋理性化、合理化的此刻和将来更是如此。在此基础上，经过各种途径，从各个层次肯定教师的成绩，让教师有成就感，让教师体验成功带来的欢乐，让大家共同分享每位教师的欢乐，使教师在学校里活的有尊严。经过教师不懈努力，实力的增强，教学成绩的凸显，使教师在校外有尊严（找到归属），内强素质，外树形象。</w:t>
      </w:r>
    </w:p>
    <w:p>
      <w:pPr>
        <w:ind w:left="0" w:right="0" w:firstLine="560"/>
        <w:spacing w:before="450" w:after="450" w:line="312" w:lineRule="auto"/>
      </w:pPr>
      <w:r>
        <w:rPr>
          <w:rFonts w:ascii="宋体" w:hAnsi="宋体" w:eastAsia="宋体" w:cs="宋体"/>
          <w:color w:val="000"/>
          <w:sz w:val="28"/>
          <w:szCs w:val="28"/>
        </w:rPr>
        <w:t xml:space="preserve">二、在“钢性管理”中让教师自省自律</w:t>
      </w:r>
    </w:p>
    <w:p>
      <w:pPr>
        <w:ind w:left="0" w:right="0" w:firstLine="560"/>
        <w:spacing w:before="450" w:after="450" w:line="312" w:lineRule="auto"/>
      </w:pPr>
      <w:r>
        <w:rPr>
          <w:rFonts w:ascii="宋体" w:hAnsi="宋体" w:eastAsia="宋体" w:cs="宋体"/>
          <w:color w:val="000"/>
          <w:sz w:val="28"/>
          <w:szCs w:val="28"/>
        </w:rPr>
        <w:t xml:space="preserve">从管理学的理性角度看，制度管理在学校管理中是低级层次的管理方法，但在目前条件下是衡量学校管理的最主要的标尺，也是在目前条件（社会体制、教育体制在、教育传统、教师的政治思想素质等等）下最有效的管理方法。</w:t>
      </w:r>
    </w:p>
    <w:p>
      <w:pPr>
        <w:ind w:left="0" w:right="0" w:firstLine="560"/>
        <w:spacing w:before="450" w:after="450" w:line="312" w:lineRule="auto"/>
      </w:pPr>
      <w:r>
        <w:rPr>
          <w:rFonts w:ascii="宋体" w:hAnsi="宋体" w:eastAsia="宋体" w:cs="宋体"/>
          <w:color w:val="000"/>
          <w:sz w:val="28"/>
          <w:szCs w:val="28"/>
        </w:rPr>
        <w:t xml:space="preserve">要促使学校教育质量又好又快地发展，就必须有可操作性的、公正的、全体教师认同的、强有力的制度作保障（例如：《教师一日常规》、《教职工请假制度》、《教职工会议制度》、教职工业务综合考核办法》、《绩效工资发放办法》、《优秀班主任评选办法》等等）。学校制度是落实教育政策法规的具体措施，是师生行动的指南，是一种行业行为规范，是学校和谐有序的保证。没有强有力的制度作保障，学校难以发展;有制度不执行或执行不力，教师难以成长，学校教育质量难以提高。“钢性管理”的核心是对教师能起到激励、引导和警示作用。经过这种手段让教师有所为、有所不为，并且让明知不可为而为之的教师承担相应的职责。</w:t>
      </w:r>
    </w:p>
    <w:p>
      <w:pPr>
        <w:ind w:left="0" w:right="0" w:firstLine="560"/>
        <w:spacing w:before="450" w:after="450" w:line="312" w:lineRule="auto"/>
      </w:pPr>
      <w:r>
        <w:rPr>
          <w:rFonts w:ascii="宋体" w:hAnsi="宋体" w:eastAsia="宋体" w:cs="宋体"/>
          <w:color w:val="000"/>
          <w:sz w:val="28"/>
          <w:szCs w:val="28"/>
        </w:rPr>
        <w:t xml:space="preserve">三、在“柔性服务”中让教师乐学乐教</w:t>
      </w:r>
    </w:p>
    <w:p>
      <w:pPr>
        <w:ind w:left="0" w:right="0" w:firstLine="560"/>
        <w:spacing w:before="450" w:after="450" w:line="312" w:lineRule="auto"/>
      </w:pPr>
      <w:r>
        <w:rPr>
          <w:rFonts w:ascii="宋体" w:hAnsi="宋体" w:eastAsia="宋体" w:cs="宋体"/>
          <w:color w:val="000"/>
          <w:sz w:val="28"/>
          <w:szCs w:val="28"/>
        </w:rPr>
        <w:t xml:space="preserve">如果说学校的“钢性管理”是让教师“你要这样做”，那么，学校领导的“柔性服务”会让教师“我要这么做”。领导的职能之一就是服务。服务不仅仅是有形的，更重要的是一种无形的服务，即：为教师创设一种宽松、融洽、欢乐的学习、工作、生活氛围。教师无论年龄大小、学历高低、职称高低，职务分工如何、贡献大小、本事高低，都能在学校、在自我的工作岗位上活的有成就感和尊严，帮忙教师找到在教书育人过程中心灵的归属，不仅仅让教师以实际的、可被清点的收益作为搞好本职工作的动力，更让教师将自我的精神世界作为职业的资源。</w:t>
      </w:r>
    </w:p>
    <w:p>
      <w:pPr>
        <w:ind w:left="0" w:right="0" w:firstLine="560"/>
        <w:spacing w:before="450" w:after="450" w:line="312" w:lineRule="auto"/>
      </w:pPr>
      <w:r>
        <w:rPr>
          <w:rFonts w:ascii="宋体" w:hAnsi="宋体" w:eastAsia="宋体" w:cs="宋体"/>
          <w:color w:val="000"/>
          <w:sz w:val="28"/>
          <w:szCs w:val="28"/>
        </w:rPr>
        <w:t xml:space="preserve">如果把“钢性管理”比作“权力”，把“柔性服务”比作“情感”，那么，权力的威信令人畏，叫人不敢违；情感的威信令人亲，叫人不愿违。</w:t>
      </w:r>
    </w:p>
    <w:p>
      <w:pPr>
        <w:ind w:left="0" w:right="0" w:firstLine="560"/>
        <w:spacing w:before="450" w:after="450" w:line="312" w:lineRule="auto"/>
      </w:pPr>
      <w:r>
        <w:rPr>
          <w:rFonts w:ascii="宋体" w:hAnsi="宋体" w:eastAsia="宋体" w:cs="宋体"/>
          <w:color w:val="000"/>
          <w:sz w:val="28"/>
          <w:szCs w:val="28"/>
        </w:rPr>
        <w:t xml:space="preserve">做到“钢性管理”和“柔性服务”，也就是把真正意义上的以人为本的理念化为制度、化为规范、化为环境、化为实践，并使之真正积淀为激励广大教师的文化力量和精神力量。对教师，逐步从制度管理转向业务指导和琐碎的生活关心，把教师“必须做什么”的约束转向让教师感受到劳动带来的工作效率的提高、思想升华和精神的愉悦上来。进而推动学校教育质量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教师师德师风工作总结篇7</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学生远离父母家人，在学校视教师为最亲近、最信任、最崇敬的人，所以教师的道德、人品表现会对学生产生极大的影响，甚至会影响其一生。所以，教师的师德不只是个人的问题，同时，一个教师仅有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齐，教师对工作的态度，对学生的态度、对社会的看法，甚至其举止等等，其一言一行都会对学生产生影响。所以，我们要时刻规范自我的行为举止，为人表率。如上课时要衣冠整洁，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树立良好的师风需要每个教师的努力，都要从自身做起，培养良好的师德。“立师德，正师风，强师能”，使自我的德能更上一层。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2025-05-02T06:50:12+08:00</dcterms:created>
  <dcterms:modified xsi:type="dcterms:W3CDTF">2025-05-02T06:50:12+08:00</dcterms:modified>
</cp:coreProperties>
</file>

<file path=docProps/custom.xml><?xml version="1.0" encoding="utf-8"?>
<Properties xmlns="http://schemas.openxmlformats.org/officeDocument/2006/custom-properties" xmlns:vt="http://schemas.openxmlformats.org/officeDocument/2006/docPropsVTypes"/>
</file>