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酒店食品安全工作总结（精选3篇）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酒店食品安全工作总结(精选3篇)由整理。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第1篇：酒店食品安全工作总结</w:t>
      </w:r>
    </w:p>
    <w:p>
      <w:pPr>
        <w:ind w:left="0" w:right="0" w:firstLine="560"/>
        <w:spacing w:before="450" w:after="450" w:line="312" w:lineRule="auto"/>
      </w:pPr>
      <w:r>
        <w:rPr>
          <w:rFonts w:ascii="宋体" w:hAnsi="宋体" w:eastAsia="宋体" w:cs="宋体"/>
          <w:color w:val="000"/>
          <w:sz w:val="28"/>
          <w:szCs w:val="28"/>
        </w:rPr>
        <w:t xml:space="preserve">酒店食品安全工作总结</w:t>
      </w:r>
    </w:p>
    <w:p>
      <w:pPr>
        <w:ind w:left="0" w:right="0" w:firstLine="560"/>
        <w:spacing w:before="450" w:after="450" w:line="312" w:lineRule="auto"/>
      </w:pPr>
      <w:r>
        <w:rPr>
          <w:rFonts w:ascii="宋体" w:hAnsi="宋体" w:eastAsia="宋体" w:cs="宋体"/>
          <w:color w:val="000"/>
          <w:sz w:val="28"/>
          <w:szCs w:val="28"/>
        </w:rPr>
        <w:t xml:space="preserve">衡阳祁东湘江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二、突出重点，规范制度。我店成立了餐饮食品安全领导小组。</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宋体" w:hAnsi="宋体" w:eastAsia="宋体" w:cs="宋体"/>
          <w:color w:val="000"/>
          <w:sz w:val="28"/>
          <w:szCs w:val="28"/>
        </w:rPr>
        <w:t xml:space="preserve">六、健全餐饮食品安全预警和应急机制。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进一步建立健全了我店餐饮食品安全应急体系，加强和改进应急机制，建立餐饮食品安全事故处置方案，提高预防和处置食品安全突发事件的应急能力，进一步完善了餐饮食品安全信息网络建设。</w:t>
      </w:r>
    </w:p>
    <w:p>
      <w:pPr>
        <w:ind w:left="0" w:right="0" w:firstLine="560"/>
        <w:spacing w:before="450" w:after="450" w:line="312" w:lineRule="auto"/>
      </w:pPr>
      <w:r>
        <w:rPr>
          <w:rFonts w:ascii="宋体" w:hAnsi="宋体" w:eastAsia="宋体" w:cs="宋体"/>
          <w:color w:val="000"/>
          <w:sz w:val="28"/>
          <w:szCs w:val="28"/>
        </w:rPr>
        <w:t xml:space="preserve">【扩展阅读篇】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篇1：2024年食品安全工作计划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2024年食品安全工作计划 为进一步做好产业园食品安全工作，着力解决食品安全方面的突出问题，确保产业园人民群众饮食安全，结合实际，制定产业园2024年食品安全工作计划。</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二、制定工作计划，纳入考核目标</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宋体" w:hAnsi="宋体" w:eastAsia="宋体" w:cs="宋体"/>
          <w:color w:val="000"/>
          <w:sz w:val="28"/>
          <w:szCs w:val="28"/>
        </w:rPr>
        <w:t xml:space="preserve">产业园食安办出具能否予以申办的</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理由后，及时上报县卫生部门，各尽其职。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六、搞好宣传培训，做好信息反馈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两期培训。重点是食品安全的相关知识，提高他们的法律、法规知识水平，让他们当好信息员，从而增强广大群众食品、药品安全意识和自我保护能力，努力营造人人关注食品安全、人人重视食品安全的社会氛围。完善食品安全工作监管和信息反馈体系建设，形成县、产业园、村三级联动机制，确保信息畅通。</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食品安全委员会</w:t>
      </w:r>
    </w:p>
    <w:p>
      <w:pPr>
        <w:ind w:left="0" w:right="0" w:firstLine="560"/>
        <w:spacing w:before="450" w:after="450" w:line="312" w:lineRule="auto"/>
      </w:pPr>
      <w:r>
        <w:rPr>
          <w:rFonts w:ascii="宋体" w:hAnsi="宋体" w:eastAsia="宋体" w:cs="宋体"/>
          <w:color w:val="000"/>
          <w:sz w:val="28"/>
          <w:szCs w:val="28"/>
        </w:rPr>
        <w:t xml:space="preserve">3013年元月11日</w:t>
      </w:r>
    </w:p>
    <w:p>
      <w:pPr>
        <w:ind w:left="0" w:right="0" w:firstLine="560"/>
        <w:spacing w:before="450" w:after="450" w:line="312" w:lineRule="auto"/>
      </w:pPr>
      <w:r>
        <w:rPr>
          <w:rFonts w:ascii="宋体" w:hAnsi="宋体" w:eastAsia="宋体" w:cs="宋体"/>
          <w:color w:val="000"/>
          <w:sz w:val="28"/>
          <w:szCs w:val="28"/>
        </w:rPr>
        <w:t xml:space="preserve">篇2：酒店餐饮部食品卫生安全专项整治实施方案和推动计划</w:t>
      </w:r>
    </w:p>
    <w:p>
      <w:pPr>
        <w:ind w:left="0" w:right="0" w:firstLine="560"/>
        <w:spacing w:before="450" w:after="450" w:line="312" w:lineRule="auto"/>
      </w:pPr>
      <w:r>
        <w:rPr>
          <w:rFonts w:ascii="宋体" w:hAnsi="宋体" w:eastAsia="宋体" w:cs="宋体"/>
          <w:color w:val="000"/>
          <w:sz w:val="28"/>
          <w:szCs w:val="28"/>
        </w:rPr>
        <w:t xml:space="preserve">酒店餐饮部食品卫生安全专项整治实施方案和推动计划：一、组织领导组：组长： 组员：、二、整体要求：依照局1号文件和旅游团体《关于加强安全生产管理工作的通知》要求，结合酒店实际工作情况，认真分析影响安全生产的突出题目和薄弱环节，把专项整治工作作为确保安全延续的一项根本措施和长时间任务，组织人力、物力和技术气力，展开技术攻关，以确保专项整治工作目标的实现。三、具体工作：1、认真组织学习上级有关文件精神要求，制定食品卫生专项整治实施方案，明确任务，落实责任。进步全体员工的食品安全意识，牢固建立食品卫生安全第一的思想，并结合部分实际工作情况，落实食品卫生安全专项整治实施方案。2、签</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署食品质量安全承诺书，认真履行安全承诺书制定的各项制度。从规章制度进手，重新梳理，补充完善各项卫生管理规章制度和工作运行机制，重点是实行食品生产加工添加剂备案登记。3、加强对食品从业职员的健康管理和卫生知识的培训，定期进行体检和培训，取得健康合格证后方可上岗。严格依照酒店着装要求，个人卫生符合要求，并严格依照食品加工操纵流程加工食品。餐饮场所要保持清洁，各种用具定位摆放、清洁，餐饮具依照规定进行消毒，保证安全卫生。制定完善食品卫生安全突发事件的应急预案，强化应急预案演练。4、按规定做好原料、半成品及成品的分类寄存，避免食品在生产加工进程中遭到污染。冷荤凉菜配置等特殊食品加工应有专门操纵间、专用设施设备、专职操纵职员;贮存中，食品及其原材料等采取防潮、防霉、防尘、防污染及控制温度等措施贮存;生产加工中，食品生产加工职员要保证生产加工各个环节的质</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量安全，不使用非食品原料和回收的食品生产加工食品。定期和不定期对库存的食品原料、半成品和成品进行全面的检查，发现过期、***变质的食品原料、半成品和成品进行销魂处理，并认真记录。5、完善并认真履行食品进货索证和验收制度，根据要求，严格质量控制，进货中使用定点屠宰企业猪肉，不采购***变质、有毒有害、包装不规范及国家明令制止使用的食品及原材料、添加剂、调料等，进货时按规定索取相干证明。质量安全管理职员负责对采购的食品进行质量验收;销售中，不超范围经营，严禁销售过期、变质、有毒有害、假冒伪劣食品;更不得使用病死或死因不明的畜、禽及其制品、劣质食用油、分歧格调味品、产业用盐或非食品原料，不得滥用食品添加剂。四、推动计划：依照文件精神，我酒店“食品卫生安全专项整治工作”分为以下阶段：⑴宣传部署阶段(3月1日-4月15日)。召开食品卫生安全专项整治工作会议，认真学习上</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级有关文件和有关规定，进行培训教育、做好宣传发动，制定专项整治的具体实施方案。⑵全面排查阶段(4月16日-6月15日)。结合酒店实际工作，由餐饮部分成立检查小组，对负责区域进行食品卫生安全检查，发现题目逐一登记建立题目库。⑶集中整治阶段(6月16日-8月15日)。针对排查出的食品安全题目立即进行整改，对难点集中气力攻关，制定方案，落实好整改措施和整改时间。保证消除一切食品安全隐患，真正取得实效。</w:t>
      </w:r>
    </w:p>
    <w:p>
      <w:pPr>
        <w:ind w:left="0" w:right="0" w:firstLine="560"/>
        <w:spacing w:before="450" w:after="450" w:line="312" w:lineRule="auto"/>
      </w:pPr>
      <w:r>
        <w:rPr>
          <w:rFonts w:ascii="宋体" w:hAnsi="宋体" w:eastAsia="宋体" w:cs="宋体"/>
          <w:color w:val="000"/>
          <w:sz w:val="28"/>
          <w:szCs w:val="28"/>
        </w:rPr>
        <w:t xml:space="preserve">篇3：食品安全工作计划</w:t>
      </w:r>
    </w:p>
    <w:p>
      <w:pPr>
        <w:ind w:left="0" w:right="0" w:firstLine="560"/>
        <w:spacing w:before="450" w:after="450" w:line="312" w:lineRule="auto"/>
      </w:pPr>
      <w:r>
        <w:rPr>
          <w:rFonts w:ascii="宋体" w:hAnsi="宋体" w:eastAsia="宋体" w:cs="宋体"/>
          <w:color w:val="000"/>
          <w:sz w:val="28"/>
          <w:szCs w:val="28"/>
        </w:rPr>
        <w:t xml:space="preserve">食品安全工作计划</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年食品安全工作目标管理任务》，紧紧围绕“让包河的食品更加安全”的目标，进一步抓好食品安全长效监管机制建设、绩效评估和督查督办工作，深入开展农村食品和重点食品专项整治，深化食品安全宣</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传工作，切实发挥食品安全委员会办公室统揽、统筹、统帅的作用。根据合肥市年食品安全工作要点，结合我区实际，制定包河区年食品安全工作要点。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食品安全“政府责任网、部门监管网、群众监督网”三网建设。力争年底在全区所有街道、镇建立食品安全监管机构，街道、镇对本区域食品安全负总责，行政一把手为本辖区食品安全第一责任人，设立食品安全分管领导负责辖区内食品生产、加工、流通、消费等领域的综合管理，推进辖区食品安全工作。社居委、行政村设立食品安全监督员，进一步强化食品安全监管责任的落实，完善监管机制。加强群众监督资源的整合,落实工作保障，切实发挥群众监督作用。</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w:t>
      </w:r>
    </w:p>
    <w:p>
      <w:pPr>
        <w:ind w:left="0" w:right="0" w:firstLine="560"/>
        <w:spacing w:before="450" w:after="450" w:line="312" w:lineRule="auto"/>
      </w:pPr>
      <w:r>
        <w:rPr>
          <w:rFonts w:ascii="宋体" w:hAnsi="宋体" w:eastAsia="宋体" w:cs="宋体"/>
          <w:color w:val="000"/>
          <w:sz w:val="28"/>
          <w:szCs w:val="28"/>
        </w:rPr>
        <w:t xml:space="preserve">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2、积极推进农产品质量安全认证和信用体系建设。加快推进无公害农产品基地和绿色食品认证工作，使农产品生产基地标准化管理覆盖率80%以上，无公害农产品认证年增长达40%以上。</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促使全区年底蔬菜农药残留平均合格率95%以上;饲料抽检合格率90%以上;水产品药物残留平均合格率95%。</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全面实施28大类食品、食品添加剂、食品包装容器的市场准入，推动食品工具设备、洗涤剂、消毒剂等产品的市场准入工作。加大对13类重点食品的无证查处工作，推动市场准入顺利实施。进一步健全食品生产加工企业的监管档</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w:t>
      </w:r>
    </w:p>
    <w:p>
      <w:pPr>
        <w:ind w:left="0" w:right="0" w:firstLine="560"/>
        <w:spacing w:before="450" w:after="450" w:line="312" w:lineRule="auto"/>
      </w:pPr>
      <w:r>
        <w:rPr>
          <w:rFonts w:ascii="宋体" w:hAnsi="宋体" w:eastAsia="宋体" w:cs="宋体"/>
          <w:color w:val="000"/>
          <w:sz w:val="28"/>
          <w:szCs w:val="28"/>
        </w:rPr>
        <w:t xml:space="preserve">加工作坊的整治。研究制订食品生产加工小企业、小作坊监管工作的有关措施，落实产品目录管理和分类管理相结合的制度、小作坊</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第3篇：酒店食品安全预案</w:t>
      </w:r>
    </w:p>
    <w:p>
      <w:pPr>
        <w:ind w:left="0" w:right="0" w:firstLine="560"/>
        <w:spacing w:before="450" w:after="450" w:line="312" w:lineRule="auto"/>
      </w:pPr>
      <w:r>
        <w:rPr>
          <w:rFonts w:ascii="宋体" w:hAnsi="宋体" w:eastAsia="宋体" w:cs="宋体"/>
          <w:color w:val="000"/>
          <w:sz w:val="28"/>
          <w:szCs w:val="28"/>
        </w:rPr>
        <w:t xml:space="preserve">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为了有效应急处置酒店内可能发生的食品卫生安全事故，确保事故处理工作高效、有序地进行，最大限度地减轻事故造成的损失，切实保障酒店宾客及员工的生命安全，维护酒店的稳定经营，特制订本方案。</w:t>
      </w:r>
    </w:p>
    <w:p>
      <w:pPr>
        <w:ind w:left="0" w:right="0" w:firstLine="560"/>
        <w:spacing w:before="450" w:after="450" w:line="312" w:lineRule="auto"/>
      </w:pPr>
      <w:r>
        <w:rPr>
          <w:rFonts w:ascii="宋体" w:hAnsi="宋体" w:eastAsia="宋体" w:cs="宋体"/>
          <w:color w:val="000"/>
          <w:sz w:val="28"/>
          <w:szCs w:val="28"/>
        </w:rPr>
        <w:t xml:space="preserve">一、管理机构与职责：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1)酒店成立的食品卫生安全管理小组： 组 长：王正浩 副组长：郭祖弼</w:t>
      </w:r>
    </w:p>
    <w:p>
      <w:pPr>
        <w:ind w:left="0" w:right="0" w:firstLine="560"/>
        <w:spacing w:before="450" w:after="450" w:line="312" w:lineRule="auto"/>
      </w:pPr>
      <w:r>
        <w:rPr>
          <w:rFonts w:ascii="宋体" w:hAnsi="宋体" w:eastAsia="宋体" w:cs="宋体"/>
          <w:color w:val="000"/>
          <w:sz w:val="28"/>
          <w:szCs w:val="28"/>
        </w:rPr>
        <w:t xml:space="preserve">组 员：李志丹 吕瑜茹 陈国信 秦大榕 张先贵 车艳 熊贤会 2)领导小组下设办公室，全面负责日常工作及领导小组交办的事宜; 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 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统一指挥食品卫生安全事故处理，协调各方力量进行应急救援，控制事态发展。统一组织事故善后处理工作，落实整改措施，尽快恢复酒店的正常管理及经营秩序。</w:t>
      </w:r>
    </w:p>
    <w:p>
      <w:pPr>
        <w:ind w:left="0" w:right="0" w:firstLine="560"/>
        <w:spacing w:before="450" w:after="450" w:line="312" w:lineRule="auto"/>
      </w:pPr>
      <w:r>
        <w:rPr>
          <w:rFonts w:ascii="宋体" w:hAnsi="宋体" w:eastAsia="宋体" w:cs="宋体"/>
          <w:color w:val="000"/>
          <w:sz w:val="28"/>
          <w:szCs w:val="28"/>
        </w:rPr>
        <w:t xml:space="preserve">定期组织酒店管理人员对食品卫生安全工作进行总结、研讨，形成评估和反馈意见，并负责对酒店食品卫生安全工作的年度考核与评价。 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 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根据工作计划和领导小组的指示，在酒店有计划有组织地开展食品卫生安全的宣传预防工作，并组织人员对开展工作的情况进行定期和不定期的检查，及时向领导小组反馈检查情况，提出阶段性工作建议。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1、完善制度。在上级管理部门下发有关制度和工作意见的基础上，要求对本酒店内食品卫生安全制度进行全面修订完善，并上报。</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2、强化督查。在领导小组的具体指导下，由级长牵头，以各项食品卫生制度落实为重点，结合酒店其它安全工作，进行定期和不定期的督查，督查结果以通报形式反馈到各个部位。</w:t>
      </w:r>
    </w:p>
    <w:p>
      <w:pPr>
        <w:ind w:left="0" w:right="0" w:firstLine="560"/>
        <w:spacing w:before="450" w:after="450" w:line="312" w:lineRule="auto"/>
      </w:pPr>
      <w:r>
        <w:rPr>
          <w:rFonts w:ascii="宋体" w:hAnsi="宋体" w:eastAsia="宋体" w:cs="宋体"/>
          <w:color w:val="000"/>
          <w:sz w:val="28"/>
          <w:szCs w:val="28"/>
        </w:rPr>
        <w:t xml:space="preserve">3、落实职责。酒店法人为酒店的食品安全第一责任人，安全监督员为直接责任人，食堂管理人员和从业人员分别在自己的岗位职责内负责，考核实行对各部食品安全事故进行责任追究制。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员工特别是厨房，凉菜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5、添置设备。酒店要对照配备标准，逐步完善和提高食品卫生设施的配备。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管理部门报告，同时立即启动酒店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食品卫生安全事故，由组长负责救援指挥。组长应当机立断，立即启动酒店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酒店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4、病源保护。酒店发生较严重食品卫生安全事故后，应立即封存食堂或厨房菜肴样品、可疑食品，以便及时查找致病原因。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5、人员调度。事故应急处理人员由领导小组组长统一调度，办公室具体安排，必要时可向卫生防疫部门抽调人员支援事故处理。明确分工，落实职责，听从指挥，确保到位。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6、信息公开。保障广大员工及宾客在事故发生和处理过程中的知情权，及时、准确做好信息公开，并如实向上级部门汇报，不瞒报、谎报。对一些谣传也要及时澄清，避免不必要的误解。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贵州能辉馨源酒店有限公司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2025-07-08T01:57:29+08:00</dcterms:created>
  <dcterms:modified xsi:type="dcterms:W3CDTF">2025-07-08T01:57:29+08:00</dcterms:modified>
</cp:coreProperties>
</file>

<file path=docProps/custom.xml><?xml version="1.0" encoding="utf-8"?>
<Properties xmlns="http://schemas.openxmlformats.org/officeDocument/2006/custom-properties" xmlns:vt="http://schemas.openxmlformats.org/officeDocument/2006/docPropsVTypes"/>
</file>