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[城市管理个人工作总结]城市管理工作总结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忙碌工作结束了，作为城市管理员需要写一份总结。那么大家知道城市管理工作总结怎么写吗?以下是本站分享的城市管理工作总结，希望能帮助到大家!　　城市管理工作总结　　20XX年，在上级领导的关心和业务指导下，通过社区城市管理工作人员的共同努力，城...</w:t>
      </w:r>
    </w:p>
    <w:p>
      <w:pPr>
        <w:ind w:left="0" w:right="0" w:firstLine="560"/>
        <w:spacing w:before="450" w:after="450" w:line="312" w:lineRule="auto"/>
      </w:pPr>
      <w:r>
        <w:rPr>
          <w:rFonts w:ascii="宋体" w:hAnsi="宋体" w:eastAsia="宋体" w:cs="宋体"/>
          <w:color w:val="000"/>
          <w:sz w:val="28"/>
          <w:szCs w:val="28"/>
        </w:rPr>
        <w:t xml:space="preserve">忙碌工作结束了，作为城市管理员需要写一份总结。那么大家知道城市管理工作总结怎么写吗?以下是本站分享的城市管理工作总结，希望能帮助到大家![_TAG_h2]　　城市管理工作总结</w:t>
      </w:r>
    </w:p>
    <w:p>
      <w:pPr>
        <w:ind w:left="0" w:right="0" w:firstLine="560"/>
        <w:spacing w:before="450" w:after="450" w:line="312" w:lineRule="auto"/>
      </w:pPr>
      <w:r>
        <w:rPr>
          <w:rFonts w:ascii="宋体" w:hAnsi="宋体" w:eastAsia="宋体" w:cs="宋体"/>
          <w:color w:val="000"/>
          <w:sz w:val="28"/>
          <w:szCs w:val="28"/>
        </w:rPr>
        <w:t xml:space="preserve">　　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　　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　　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　　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　　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　　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　　城市管理工作总结</w:t>
      </w:r>
    </w:p>
    <w:p>
      <w:pPr>
        <w:ind w:left="0" w:right="0" w:firstLine="560"/>
        <w:spacing w:before="450" w:after="450" w:line="312" w:lineRule="auto"/>
      </w:pPr>
      <w:r>
        <w:rPr>
          <w:rFonts w:ascii="宋体" w:hAnsi="宋体" w:eastAsia="宋体" w:cs="宋体"/>
          <w:color w:val="000"/>
          <w:sz w:val="28"/>
          <w:szCs w:val="28"/>
        </w:rPr>
        <w:t xml:space="preserve">　　20xx年，xxx社区城市管理工作在社区党工委、社工委的正确领导下，以全面贯彻落实党的十八大和十八届三中、四中、五中、六中全会精神，坚持以科学发展观为指导， 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　　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　　二、加强日常管理，提升市容质量</w:t>
      </w:r>
    </w:p>
    <w:p>
      <w:pPr>
        <w:ind w:left="0" w:right="0" w:firstLine="560"/>
        <w:spacing w:before="450" w:after="450" w:line="312" w:lineRule="auto"/>
      </w:pPr>
      <w:r>
        <w:rPr>
          <w:rFonts w:ascii="宋体" w:hAnsi="宋体" w:eastAsia="宋体" w:cs="宋体"/>
          <w:color w:val="000"/>
          <w:sz w:val="28"/>
          <w:szCs w:val="28"/>
        </w:rPr>
        <w:t xml:space="preserve">　　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　　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　　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　　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　　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　　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城市管理工作总结</w:t>
      </w:r>
    </w:p>
    <w:p>
      <w:pPr>
        <w:ind w:left="0" w:right="0" w:firstLine="560"/>
        <w:spacing w:before="450" w:after="450" w:line="312" w:lineRule="auto"/>
      </w:pPr>
      <w:r>
        <w:rPr>
          <w:rFonts w:ascii="宋体" w:hAnsi="宋体" w:eastAsia="宋体" w:cs="宋体"/>
          <w:color w:val="000"/>
          <w:sz w:val="28"/>
          <w:szCs w:val="28"/>
        </w:rPr>
        <w:t xml:space="preserve">　　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　　(二)清扫保洁工作。完成了县城区11条主干道、14条次干道、80条背街小巷、6条道路绿化带、6个街心广场的清扫保洁及100余个垃圾点的垃圾清运任务。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　　(三)市容市貌管理。对县城区11条主干道及商业街两侧的店外经营、占道经营、户外广告、车辆停放、物料占道、乱扯乱挂、乱搭乱建、乱写乱画进行整治、取缔和规范，市容市貌明显改观，县城品位显著提升，在全市开展的城镇建设“优胜杯”竞赛中荣获县区第一名。</w:t>
      </w:r>
    </w:p>
    <w:p>
      <w:pPr>
        <w:ind w:left="0" w:right="0" w:firstLine="560"/>
        <w:spacing w:before="450" w:after="450" w:line="312" w:lineRule="auto"/>
      </w:pPr>
      <w:r>
        <w:rPr>
          <w:rFonts w:ascii="宋体" w:hAnsi="宋体" w:eastAsia="宋体" w:cs="宋体"/>
          <w:color w:val="000"/>
          <w:sz w:val="28"/>
          <w:szCs w:val="28"/>
        </w:rPr>
        <w:t xml:space="preserve">　　(四)公厕、中转站管理。对县城区44座公厕、18座中转站进行规范化管理，基本达到了干净卫生标准，方便了市民生活。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　　(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　　(六)做好迎接省级卫生县城的复审工作。倾斜人力物力财力，加大整治力度，圆满完成了迎接省级卫生县城的复审工作。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　　(七)围绕县中心工作开展的活动。圆满完成迎接国家、省、市大型现场会和各级领导来滑调研、检查而开展的街区突击整治20余次，提升了xx县对外影响力。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(一)抓班子带队伍，转作风树形象。我县十分重视城市管理队伍建设， 以深入学习实践科学发展观活动为契机，深入开展“三评三争创”活动，通过抓作风、抓教育、抓考核，着力提升三大效能(执法效能、服务效能、落实效能)。对照科学发展观的要求和《xx县区域软环境百分考评办法》及《优化经济发展环境“十条禁令”》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　　(二)抓学习促转变，提高综合素质。在城市管理执法队伍中，坚持定期学习和不定期学习相结合，政治理论学习和法律知识学习相结合，促进干部职工素质的提高。除学习《毛泽东、邓小平、xx、xx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　　(三)抓转变职能，增强服务意识，创新服务方法。城市管理系统积极转变职能，将“服务”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　　(四)抓宣传造势，提升市民卫生意识。全年累计出动执法宣传车60辆次，出动执法宣传队员500余人次，打出过路标语100余条，沿街反复播放整治通告300余遍，张贴整治通告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　　(五)抓规范化管理，促使县城环境上台阶。针对少数居民“乱泼乱倒、乱搭乱建、乱扯乱挂、乱停乱放、占道经营、店外经营、物料占道”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　　(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　　(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　　(八)开展创先争优活动。在创建“五个好”先进基层党组织、争做“五个表率”优秀共产党员活动中，城管局创新开展了“1+2”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　　三、存在问题及原因</w:t>
      </w:r>
    </w:p>
    <w:p>
      <w:pPr>
        <w:ind w:left="0" w:right="0" w:firstLine="560"/>
        <w:spacing w:before="450" w:after="450" w:line="312" w:lineRule="auto"/>
      </w:pPr>
      <w:r>
        <w:rPr>
          <w:rFonts w:ascii="宋体" w:hAnsi="宋体" w:eastAsia="宋体" w:cs="宋体"/>
          <w:color w:val="000"/>
          <w:sz w:val="28"/>
          <w:szCs w:val="28"/>
        </w:rPr>
        <w:t xml:space="preserve">　　(一)财政经费短缺，存在“重罚轻管”现象。城管系统376名干部职工(含环卫工人)，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以罚代管、重罚轻管、放水养鱼”现象。</w:t>
      </w:r>
    </w:p>
    <w:p>
      <w:pPr>
        <w:ind w:left="0" w:right="0" w:firstLine="560"/>
        <w:spacing w:before="450" w:after="450" w:line="312" w:lineRule="auto"/>
      </w:pPr>
      <w:r>
        <w:rPr>
          <w:rFonts w:ascii="宋体" w:hAnsi="宋体" w:eastAsia="宋体" w:cs="宋体"/>
          <w:color w:val="000"/>
          <w:sz w:val="28"/>
          <w:szCs w:val="28"/>
        </w:rPr>
        <w:t xml:space="preserve">　　(二)环卫工人年龄大、数量少、待遇低，清扫保洁质量没有保障。我县173名环卫工人年龄大部分在50—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　　(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　　(四)一些单位和市民缴费意识差，垃圾处理费征收难度大。部分市民包括一些机关、事业单位，对征收垃圾处理费的意义认识不到位，拖交或拒交垃圾处理费，征收难度很大，年征收率仅有30%。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　　(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　　四、解决办法</w:t>
      </w:r>
    </w:p>
    <w:p>
      <w:pPr>
        <w:ind w:left="0" w:right="0" w:firstLine="560"/>
        <w:spacing w:before="450" w:after="450" w:line="312" w:lineRule="auto"/>
      </w:pPr>
      <w:r>
        <w:rPr>
          <w:rFonts w:ascii="宋体" w:hAnsi="宋体" w:eastAsia="宋体" w:cs="宋体"/>
          <w:color w:val="000"/>
          <w:sz w:val="28"/>
          <w:szCs w:val="28"/>
        </w:rPr>
        <w:t xml:space="preserve">　　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　　(一)理顺管理人员工资渠道，解决 “以罚代管”、“重罚轻管”问题。 进一步理顺执法管理人员的工资关系， 参照外地经验，将行政执法人员工资应纳入财政全供，以避免经济利益驱动执法行为。只有这样，“以罚代管”、“重罚轻管”与“严管重罚”的矛盾才能得到有效解决，城市管理水平才会上一个新的台阶，才能使我县的城市管理队伍由“罚款型、收费型”转变为“管理型、服务型”的现代城市管理队伍。</w:t>
      </w:r>
    </w:p>
    <w:p>
      <w:pPr>
        <w:ind w:left="0" w:right="0" w:firstLine="560"/>
        <w:spacing w:before="450" w:after="450" w:line="312" w:lineRule="auto"/>
      </w:pPr>
      <w:r>
        <w:rPr>
          <w:rFonts w:ascii="宋体" w:hAnsi="宋体" w:eastAsia="宋体" w:cs="宋体"/>
          <w:color w:val="000"/>
          <w:sz w:val="28"/>
          <w:szCs w:val="28"/>
        </w:rPr>
        <w:t xml:space="preserve">　　(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的目标;盘活城市资产，探索大型户外广告市场化经营的路子，将街心广场、主要路口、大型建筑物广告位进行招标拍卖，增加财政收入，实现社会效益和经济效益“双赢”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　　(四)合理拨付垃圾场运营经费，提高垃圾处理水平。参照省建设厅关于对生活垃圾处理场规范化运营的要求，结合我县经济实力，逐步增加垃圾场运营经费的拨付，以确保垃圾处理场规范化运营。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　　(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2025-07-09T09:44:57+08:00</dcterms:created>
  <dcterms:modified xsi:type="dcterms:W3CDTF">2025-07-09T09:44:57+08:00</dcterms:modified>
</cp:coreProperties>
</file>

<file path=docProps/custom.xml><?xml version="1.0" encoding="utf-8"?>
<Properties xmlns="http://schemas.openxmlformats.org/officeDocument/2006/custom-properties" xmlns:vt="http://schemas.openxmlformats.org/officeDocument/2006/docPropsVTypes"/>
</file>