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师德师风培训收获总结简短</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师风培训收获总结简短20_古人云：学高为师，德高为范。作为一个光荣的人民教师，必须具备高深的学识和高尚的情操。以下是小编收集整理的有关师德师风培训收获总结简短，欢迎大家前来阅读。师德师风培训收获总结简短篇1教师道德是教师的灵魂，我理解为...</w:t>
      </w:r>
    </w:p>
    <w:p>
      <w:pPr>
        <w:ind w:left="0" w:right="0" w:firstLine="560"/>
        <w:spacing w:before="450" w:after="450" w:line="312" w:lineRule="auto"/>
      </w:pPr>
      <w:r>
        <w:rPr>
          <w:rFonts w:ascii="宋体" w:hAnsi="宋体" w:eastAsia="宋体" w:cs="宋体"/>
          <w:color w:val="000"/>
          <w:sz w:val="28"/>
          <w:szCs w:val="28"/>
        </w:rPr>
        <w:t xml:space="preserve">师德师风培训收获总结简短20_</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古人云：学高为师，德高为范。作为一个光荣的人民教师，必须具备高深的学识和高尚的情操。以下是小编收集整理的有关师德师风培训收获总结简短，欢迎大家前来阅读。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师德师风培训收获总结简短篇2</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师德师风培训收获总结简短篇4</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师德师风培训收获总结简短篇5</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师德师风培训收获总结简短篇6</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师德师风培训收获总结简短篇7</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2025-05-02T04:46:27+08:00</dcterms:created>
  <dcterms:modified xsi:type="dcterms:W3CDTF">2025-05-02T04:46:27+08:00</dcterms:modified>
</cp:coreProperties>
</file>

<file path=docProps/custom.xml><?xml version="1.0" encoding="utf-8"?>
<Properties xmlns="http://schemas.openxmlformats.org/officeDocument/2006/custom-properties" xmlns:vt="http://schemas.openxmlformats.org/officeDocument/2006/docPropsVTypes"/>
</file>