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2024年税收风险管理工作总结(精选8篇)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税收风险管理工作总结一各省辖市、苏州工业园区国税局、常熟市、张家港保税区国税局，省局直属税务分局：为了深入学习实践科学发展观，紧密联系我省国税征管工作实际，全面落实税收管理科学化、专业化、精细化要求，省局决定借鉴运用风险管理理念和方法，进一...</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税收风险管理工作总结一</w:t>
      </w:r>
    </w:p>
    <w:p>
      <w:pPr>
        <w:ind w:left="0" w:right="0" w:firstLine="560"/>
        <w:spacing w:before="450" w:after="450" w:line="312" w:lineRule="auto"/>
      </w:pPr>
      <w:r>
        <w:rPr>
          <w:rFonts w:ascii="宋体" w:hAnsi="宋体" w:eastAsia="宋体" w:cs="宋体"/>
          <w:color w:val="000"/>
          <w:sz w:val="28"/>
          <w:szCs w:val="28"/>
        </w:rPr>
        <w:t xml:space="preserve">各省辖市、苏州工业园区国税局、常熟市、张家港保税区国税局，省局直属税务分局：为了深入学习实践科学发展观，紧密联系我省国税征管工作实际，全面落实税收管理科学化、专业化、精细化要求，省局决定借鉴运用风险管理理念和方法，进一步完善税收管理体制机制，转变税收管理方式，不断提高纳税遵从度。为全面推进这项重点工作，现提出以下工作意见。</w:t>
      </w:r>
    </w:p>
    <w:p>
      <w:pPr>
        <w:ind w:left="0" w:right="0" w:firstLine="560"/>
        <w:spacing w:before="450" w:after="450" w:line="312" w:lineRule="auto"/>
      </w:pPr>
      <w:r>
        <w:rPr>
          <w:rFonts w:ascii="宋体" w:hAnsi="宋体" w:eastAsia="宋体" w:cs="宋体"/>
          <w:color w:val="000"/>
          <w:sz w:val="28"/>
          <w:szCs w:val="28"/>
        </w:rPr>
        <w:t xml:space="preserve">一、统一思想，明确目标，加强对税收风险管理工作的组织领导</w:t>
      </w:r>
    </w:p>
    <w:p>
      <w:pPr>
        <w:ind w:left="0" w:right="0" w:firstLine="560"/>
        <w:spacing w:before="450" w:after="450" w:line="312" w:lineRule="auto"/>
      </w:pPr>
      <w:r>
        <w:rPr>
          <w:rFonts w:ascii="宋体" w:hAnsi="宋体" w:eastAsia="宋体" w:cs="宋体"/>
          <w:color w:val="000"/>
          <w:sz w:val="28"/>
          <w:szCs w:val="28"/>
        </w:rPr>
        <w:t xml:space="preserve">首先，要充分认识实施税收风险管理的必要性。多年来经济高速发展带来的纳税户急剧增长，与税务干部人数持续维持低增长形成鲜明反差，基层税务机关“人少户多”的矛盾日益尖锐。税收管理体制机制不适应新形势下税收征管工作的需要，税收信息化建设的持续发展难以推动税收管理方式发生根本转变。落实责任与监督制约难以协调统一。有限征管资源一方面短缺不足，一方面配置效率低下，征纳成本居高不下，等等。这些突出的矛盾和问题，制约着税收管理科学化、专业化、精细化要求的真正落实，制约着税收征管质量和效率的进一步提高。税收风险管理为有效解决上述矛盾和问题，提供了重要启示和有效路径。各地要紧密联系税收征管工作实际，紧紧围绕影响税收征管工作全局的主要矛盾，统一对推进税收风险管理的思想认识。</w:t>
      </w:r>
    </w:p>
    <w:p>
      <w:pPr>
        <w:ind w:left="0" w:right="0" w:firstLine="560"/>
        <w:spacing w:before="450" w:after="450" w:line="312" w:lineRule="auto"/>
      </w:pPr>
      <w:r>
        <w:rPr>
          <w:rFonts w:ascii="宋体" w:hAnsi="宋体" w:eastAsia="宋体" w:cs="宋体"/>
          <w:color w:val="000"/>
          <w:sz w:val="28"/>
          <w:szCs w:val="28"/>
        </w:rPr>
        <w:t xml:space="preserve">其次，要充分认识全面实施税收风险管理的有利条件。20_年，全省国税系统借鉴流程再造等现代管理理论，建立了覆盖纳税服务、税收执法全过程的税收征管业务流程运行机制。20_年以来，以ctaisv2.0综合征管软件为基础，开发完成了以流程管理系统、监控决策系统、基层管理平台三位一体，外部信息交换顺畅的综合税收管理信息系统——ctais2.0江苏优化版。20_年以来，在各级部门之间，上下层级之间以及税源税基管理的主要环节之间，建立起职责清晰、衔接顺畅、重点突出、良性互动的税源联动管理机制等。这些重要举措不仅表明，风险管理的一些具体要求已经存在于税收征管实践中，同时也为全面实施税收风险管理创造了有利条件。各级税务机关在推进税收风险管理过程中，要充分认识并运用好这些有利条件。</w:t>
      </w:r>
    </w:p>
    <w:p>
      <w:pPr>
        <w:ind w:left="0" w:right="0" w:firstLine="560"/>
        <w:spacing w:before="450" w:after="450" w:line="312" w:lineRule="auto"/>
      </w:pPr>
      <w:r>
        <w:rPr>
          <w:rFonts w:ascii="宋体" w:hAnsi="宋体" w:eastAsia="宋体" w:cs="宋体"/>
          <w:color w:val="000"/>
          <w:sz w:val="28"/>
          <w:szCs w:val="28"/>
        </w:rPr>
        <w:t xml:space="preserve">税收风险管理涉及各级各部门和税收征管各主要环节，专业化分工要求高，统一协调性要求高。因此，各级要十分重视加强对实施风险管理工作的组织领导、协调管理。各级税源管理联动机制建设的领导小组直接承担实施风险管理的组织领导工作，税源联动管理联席会议直接承担各级风险管理的协调管理工作。各级各部门和税源管理的各环节，要在联席会议的框架内，按照风险管理的程序要求，统一规划，明确职责，分工协作，密切配合。通过调整完善管理职责和运行流程，使联动机制迅速融入到风险管理的新格局中。经过努力，全省国税系统按照风险管理战略规划、风险识别、风险排序、风险应对和风险管理监控评估等程序架构，形成以提高纳税遵从为目标，以风险控管为导向，以信息平台为依托，征管资源优化配置，专业分工清晰明确，上下互动、衔接有序、运行顺畅的税收遵从风险管理体系。</w:t>
      </w:r>
    </w:p>
    <w:p>
      <w:pPr>
        <w:ind w:left="0" w:right="0" w:firstLine="560"/>
        <w:spacing w:before="450" w:after="450" w:line="312" w:lineRule="auto"/>
      </w:pPr>
      <w:r>
        <w:rPr>
          <w:rFonts w:ascii="宋体" w:hAnsi="宋体" w:eastAsia="宋体" w:cs="宋体"/>
          <w:color w:val="000"/>
          <w:sz w:val="28"/>
          <w:szCs w:val="28"/>
        </w:rPr>
        <w:t xml:space="preserve">省市局在实施风险管理工作中要充分发挥人力资源优势和信息资源优势。省市局的业务管理部门要从行政管理为主的职能体制，向行政管理加实体管理的职能体制转变；要从政策制度管理为主的职能导向，向政策制度遵从管理的职能导向转变，努力使省市局直接融入到风险管理的大流程格局中，逐步承担起风险管理运行流程中的“风险目标规划管理、风险分析识别、风险等级排序管理、风险应对支持管理和上收管理”等重要职能，发挥其在风险管理中的主导作用。具体工作任务重点包括：</w:t>
      </w:r>
    </w:p>
    <w:p>
      <w:pPr>
        <w:ind w:left="0" w:right="0" w:firstLine="560"/>
        <w:spacing w:before="450" w:after="450" w:line="312" w:lineRule="auto"/>
      </w:pPr>
      <w:r>
        <w:rPr>
          <w:rFonts w:ascii="宋体" w:hAnsi="宋体" w:eastAsia="宋体" w:cs="宋体"/>
          <w:color w:val="000"/>
          <w:sz w:val="28"/>
          <w:szCs w:val="28"/>
        </w:rPr>
        <w:t xml:space="preserve">建立风险分析识别管理工作机制。要筛选、整合监控决策系统中的税源预警监控指标和税源管理联动指标，建立省级风险特征指标库。计统部门牵头管理日常税收风险分析识别工作，主要从事税收风险的宏观分析，包括经济与税收、跨税种、跨部门以及重点税源的综合税收风险分析；税种管理部门、专业管理部门在综合分析的基础上，针对税种管理、专业管理的特点、难点和热点，深化各税种管理中、各专业管理中的税收风险分析；征管部门主要从事税收程序性风险分析；稽查部门、税种管理部门、专业管理部门还要通过对税务稽查、纳税评估等典型案例解剖，开展微观风险分析。</w:t>
      </w:r>
    </w:p>
    <w:p>
      <w:pPr>
        <w:ind w:left="0" w:right="0" w:firstLine="560"/>
        <w:spacing w:before="450" w:after="450" w:line="312" w:lineRule="auto"/>
      </w:pPr>
      <w:r>
        <w:rPr>
          <w:rFonts w:ascii="宋体" w:hAnsi="宋体" w:eastAsia="宋体" w:cs="宋体"/>
          <w:color w:val="000"/>
          <w:sz w:val="28"/>
          <w:szCs w:val="28"/>
        </w:rPr>
        <w:t xml:space="preserve">建立适应风险分析识别要求的风险信息情报管理机制。征管和信息中心牵头，各部门密切配合，基于监控决策系统的信息查询分析模块，建立纳税人情报信息管理库。重点是提高内部信息的共享度，挖掘税收管理过程中税收风险信息情报资源；拓展外部信息的采集渠道，采集地税、上市公司报表、工商、统计、行业管理部门和管理协会等部门信息；提升跨地区信息交换、查询功能，形成跨地区信息情报采集、交换管理机制。</w:t>
      </w:r>
    </w:p>
    <w:p>
      <w:pPr>
        <w:ind w:left="0" w:right="0" w:firstLine="560"/>
        <w:spacing w:before="450" w:after="450" w:line="312" w:lineRule="auto"/>
      </w:pPr>
      <w:r>
        <w:rPr>
          <w:rFonts w:ascii="宋体" w:hAnsi="宋体" w:eastAsia="宋体" w:cs="宋体"/>
          <w:color w:val="000"/>
          <w:sz w:val="28"/>
          <w:szCs w:val="28"/>
        </w:rPr>
        <w:t xml:space="preserve">建立协调统一的风险应对管理机制。强化部门联动，做好年度专项检查、行业纳税评估等风险应对的总体规划和分部门风险应对的计划安排。省局本级开展各税种、各专业管理联动纳税评估，由征管处牵头负责。年度专项检查工作，由稽查局牵头负责。深入研究不同时期主要税收风险的应对策略，总结设计应对风险的方法和措施，为基层风险应对提供专业支持；做好数据模型、分析工具的研发工作，研究收集制定业务操作模本、评估审计指南等，提高对基层税务机关风险应对的指导力和支撑力，这项工作，由省局征管处牵头负责。对基层一线遇到的复杂政策和征管问题，各相关部门要及时提供专家指导帮助。部分重要复杂应对事项上收到省局直接进行风险应对；联系部分大企业直接实施以风险控制为重点的专业化管理，这项工作主要由大企业和国际税收管理部门负责。</w:t>
      </w:r>
    </w:p>
    <w:p>
      <w:pPr>
        <w:ind w:left="0" w:right="0" w:firstLine="560"/>
        <w:spacing w:before="450" w:after="450" w:line="312" w:lineRule="auto"/>
      </w:pPr>
      <w:r>
        <w:rPr>
          <w:rFonts w:ascii="宋体" w:hAnsi="宋体" w:eastAsia="宋体" w:cs="宋体"/>
          <w:color w:val="000"/>
          <w:sz w:val="28"/>
          <w:szCs w:val="28"/>
        </w:rPr>
        <w:t xml:space="preserve">建立风险管理工作目标管理和保障机制。征管和计统部门要发挥联席会议秘书部门作用，做好全系统风险管理的规划管理工作，对规划期风险管理的工作目标、阶段重点、方针策略、主要措施、实施步骤等作出系统性安排。对规划期风险管理工作作出及时的总结评估，为风险管理体系持续改进、持续完善提高提供依据。</w:t>
      </w:r>
    </w:p>
    <w:p>
      <w:pPr>
        <w:ind w:left="0" w:right="0" w:firstLine="560"/>
        <w:spacing w:before="450" w:after="450" w:line="312" w:lineRule="auto"/>
      </w:pPr>
      <w:r>
        <w:rPr>
          <w:rFonts w:ascii="宋体" w:hAnsi="宋体" w:eastAsia="宋体" w:cs="宋体"/>
          <w:color w:val="000"/>
          <w:sz w:val="28"/>
          <w:szCs w:val="28"/>
        </w:rPr>
        <w:t xml:space="preserve">省辖市局要按照省局的统一安排部署，做好本地区风险管理年度规划工作。以省局风险特征库为基础，根据本地区纳税人产业分布结构状况，及遵从风险发生的主要特点，建立本地区的市级风险特征库；参照省局的部门分工，组织好日常风险分析识别工作。建立风险等级排序管理工作机制，根据本地区税收风险发生的特点和人力资源分布状况，做好风险等级排序相关参数的调整维护，做好风险等级排序的日常管理工作。根据省局的统一规划，做好中小企业风险分析应对指南、模板的编制工作。结合省局纳税评估、专项检查等工作安排，制定本地区年度联动纳税评估、整合专项检查等规划部署工作。对部分复杂事项实施上收管理；按照大企业管理的统一要求，开展上收大企业税收分析监控和风险应对工作；对一线一些风险应对工作中的疑难问题提供及时的支持帮助。做好全年风险管理总结评价和绩效评估工作。</w:t>
      </w:r>
    </w:p>
    <w:p>
      <w:pPr>
        <w:ind w:left="0" w:right="0" w:firstLine="560"/>
        <w:spacing w:before="450" w:after="450" w:line="312" w:lineRule="auto"/>
      </w:pPr>
      <w:r>
        <w:rPr>
          <w:rFonts w:ascii="宋体" w:hAnsi="宋体" w:eastAsia="宋体" w:cs="宋体"/>
          <w:color w:val="000"/>
          <w:sz w:val="28"/>
          <w:szCs w:val="28"/>
        </w:rPr>
        <w:t xml:space="preserve">理的协助配合工作等。在纳税人比较多的地区，按照风险类型实施专业化应对、中小企业的行业管理、全部或部分大企业（或重点税源户）的风险监控和风险应对等事项，也可以由县局所属的专门机构承担。</w:t>
      </w:r>
    </w:p>
    <w:p>
      <w:pPr>
        <w:ind w:left="0" w:right="0" w:firstLine="560"/>
        <w:spacing w:before="450" w:after="450" w:line="312" w:lineRule="auto"/>
      </w:pPr>
      <w:r>
        <w:rPr>
          <w:rFonts w:ascii="宋体" w:hAnsi="宋体" w:eastAsia="宋体" w:cs="宋体"/>
          <w:color w:val="000"/>
          <w:sz w:val="28"/>
          <w:szCs w:val="28"/>
        </w:rPr>
        <w:t xml:space="preserve">要按照税收风险管理的总体构架创新管理员制度，形成与管理层风险分析识别、风险等级排序相衔接的管理员职能体制。要合理分解户管员管理职责，把税收风险分析、专业纳税评估、大企业的风险监控应对、中小企业的行业性风险监控等专业化程度较高的风险管理职能，从属地管理的税收管理职能中分离出来；把制度性安排的、事务性管理服务职能保留在属地管理的职能中。具体职责分解范围，由省辖市作出统一规定。要把综合业务素质较好的管理员配置到风险等级高、业务复杂程度高、综合技术应用要求高的专业管理岗位。在专业机构或县局等更高层面上，建立具有专业化管理能力的管理团队，不再实行划片分户的管理模式，根据风险等级排序针对不特定纳税户，开展大企业管理、专业评估、行业管理等工作。省局将在全省范围内，选择一些县（区）局，作为全省县局实体化和税收管理员制度创新试点单位；在认真总结试点经验的基础上，出台全省县局实体化和税收管理员制度创新指导意见。省辖市局可根据本地区的征管状况实际，有序开展试点工作。</w:t>
      </w:r>
    </w:p>
    <w:p>
      <w:pPr>
        <w:ind w:left="0" w:right="0" w:firstLine="560"/>
        <w:spacing w:before="450" w:after="450" w:line="312" w:lineRule="auto"/>
      </w:pPr>
      <w:r>
        <w:rPr>
          <w:rFonts w:ascii="宋体" w:hAnsi="宋体" w:eastAsia="宋体" w:cs="宋体"/>
          <w:color w:val="000"/>
          <w:sz w:val="28"/>
          <w:szCs w:val="28"/>
        </w:rPr>
        <w:t xml:space="preserve">按照风险管理的要求，科学安排好风险应对工作。在风险应对策略选择上，要从偏重税收执法，向综合配套运用税法宣传、咨询辅导、提示提醒、纳税人自我修正、约谈说明、税收核定、税务稽查等递进措施转变。在风险应对对象确定上，要从无差别的平均管理，向基于风险识别、等级排序，开展有针对性的风险应对转变。在风险应对模式选择上，要改变不区别“纳税人规模、风险类别”实施单一应对的模式，对大企业实施个性化的分析、监控，对中小企业按行业、风险类型等实施效能型管理。在风险应对方式上，要从简单地开展实地稽查取证方式，向重点做好申报数据、基础信息与相关涉税信息比对审核和案头分析工作转变。在风险应对技术应用上，要克服用单一税负指标进行简单比对的做法，通过加强培训，提高综合应用风险指标、评估模型等技术工具开展应对处理的能力。</w:t>
      </w:r>
    </w:p>
    <w:p>
      <w:pPr>
        <w:ind w:left="0" w:right="0" w:firstLine="560"/>
        <w:spacing w:before="450" w:after="450" w:line="312" w:lineRule="auto"/>
      </w:pPr>
      <w:r>
        <w:rPr>
          <w:rFonts w:ascii="宋体" w:hAnsi="宋体" w:eastAsia="宋体" w:cs="宋体"/>
          <w:color w:val="000"/>
          <w:sz w:val="28"/>
          <w:szCs w:val="28"/>
        </w:rPr>
        <w:t xml:space="preserve">四、加强知识技能培训，推广应用信息平台，做好税收风险管理的支持和保障工作全省上下要全面开展税收风险管理原理及其实践应用知识的培训，省局分次分批完成对各级领导和师资的培训工作。各地要在五月底之前培训到全体国税干部。年内，各地要根据省局的部署要求，做好与风险管理要求相关的以“纳税评估、税收经济分析、财务会计知识、税务稽查、反避税、计算机操作”等为重点的业务培训和技能练兵，为落实税收风险管理要求提供智力保障。</w:t>
      </w:r>
    </w:p>
    <w:p>
      <w:pPr>
        <w:ind w:left="0" w:right="0" w:firstLine="560"/>
        <w:spacing w:before="450" w:after="450" w:line="312" w:lineRule="auto"/>
      </w:pPr>
      <w:r>
        <w:rPr>
          <w:rFonts w:ascii="宋体" w:hAnsi="宋体" w:eastAsia="宋体" w:cs="宋体"/>
          <w:color w:val="000"/>
          <w:sz w:val="28"/>
          <w:szCs w:val="28"/>
        </w:rPr>
        <w:t xml:space="preserve">省局按照风险管理的程序要求，成功开发了基层管理平台，近期将完成基层管理平台的上线部署工作。各地要按照省局的统一部署要求，积极稳妥地做好基层管理平台的推广应用工作。一是要认真组织好基层管理平台的操作培训工作。各地要组织力量系统解读基层管理平台的主要业务功能设置，迅速培养一批熟练操作的业务骨干。上线初期要确保各级各部门都有专人能够熟练操作使用，基层分局的综合管理岗、各税源管理部门均有专人能够熟练操作使用，年底前力争达到从事专业管理的税收管理员人人都能操作应用。二是要按照基层管理平台中风险管理的程序要求，各级各部门要明确风险特征库的管理岗及相应的责任人员，承担本级风险特征指标的分析解读、采集编写、选择维护等工作。要明确风险等级及应对策略选择的管理岗位及相应的人员，承担纳税人风险等级的解读、干预以及不同等级纳税人风险应对措施选择等工作。各级要明确本级各部门与风险特征库指标体系之间的内在联系，要逐步适应并加强对风险特征库、风险等级排序、高风险纳税人应对策略选择等重要环节的管理工作。设置好风险等级排序、风险应对策略选择分配、风险信息补充采集等专门管理岗位，确保各项功能衔接顺畅，发挥设计效果。三是要做好基层管理平台与监控决策系统中风险特征库、联动管理平台、流程管理系统中相应工作流之间的信息流贯通对接和数据验证工作。</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税收风险管理工作总结二</w:t>
      </w:r>
    </w:p>
    <w:p>
      <w:pPr>
        <w:ind w:left="0" w:right="0" w:firstLine="560"/>
        <w:spacing w:before="450" w:after="450" w:line="312" w:lineRule="auto"/>
      </w:pPr>
      <w:r>
        <w:rPr>
          <w:rFonts w:ascii="宋体" w:hAnsi="宋体" w:eastAsia="宋体" w:cs="宋体"/>
          <w:color w:val="000"/>
          <w:sz w:val="28"/>
          <w:szCs w:val="28"/>
        </w:rPr>
        <w:t xml:space="preserve">在以后的工作中，将进一步强化税收风险管理，提升应对质效，促进全局税收管理工作水平的提升。</w:t>
      </w:r>
    </w:p>
    <w:p>
      <w:pPr>
        <w:ind w:left="0" w:right="0" w:firstLine="560"/>
        <w:spacing w:before="450" w:after="450" w:line="312" w:lineRule="auto"/>
      </w:pPr>
      <w:r>
        <w:rPr>
          <w:rFonts w:ascii="宋体" w:hAnsi="宋体" w:eastAsia="宋体" w:cs="宋体"/>
          <w:color w:val="000"/>
          <w:sz w:val="28"/>
          <w:szCs w:val="28"/>
        </w:rPr>
        <w:t xml:space="preserve">（一）完善风险管理制度</w:t>
      </w:r>
    </w:p>
    <w:p>
      <w:pPr>
        <w:ind w:left="0" w:right="0" w:firstLine="560"/>
        <w:spacing w:before="450" w:after="450" w:line="312" w:lineRule="auto"/>
      </w:pPr>
      <w:r>
        <w:rPr>
          <w:rFonts w:ascii="宋体" w:hAnsi="宋体" w:eastAsia="宋体" w:cs="宋体"/>
          <w:color w:val="000"/>
          <w:sz w:val="28"/>
          <w:szCs w:val="28"/>
        </w:rPr>
        <w:t xml:space="preserve">在认真研究市局操作指引的基础上，广泛吸收各区县风控部门先进经验和方法，并积极向市局风控中心献言献策，力促进一步完善和细化税收风险管理机制，从应对方法、程序、文书等方面对风险任务做出规范，提升应对质量，减少执法风险。</w:t>
      </w:r>
    </w:p>
    <w:p>
      <w:pPr>
        <w:ind w:left="0" w:right="0" w:firstLine="560"/>
        <w:spacing w:before="450" w:after="450" w:line="312" w:lineRule="auto"/>
      </w:pPr>
      <w:r>
        <w:rPr>
          <w:rFonts w:ascii="宋体" w:hAnsi="宋体" w:eastAsia="宋体" w:cs="宋体"/>
          <w:color w:val="000"/>
          <w:sz w:val="28"/>
          <w:szCs w:val="28"/>
        </w:rPr>
        <w:t xml:space="preserve">（二）优化第三方数据采集</w:t>
      </w:r>
    </w:p>
    <w:p>
      <w:pPr>
        <w:ind w:left="0" w:right="0" w:firstLine="560"/>
        <w:spacing w:before="450" w:after="450" w:line="312" w:lineRule="auto"/>
      </w:pPr>
      <w:r>
        <w:rPr>
          <w:rFonts w:ascii="宋体" w:hAnsi="宋体" w:eastAsia="宋体" w:cs="宋体"/>
          <w:color w:val="000"/>
          <w:sz w:val="28"/>
          <w:szCs w:val="28"/>
        </w:rPr>
        <w:t xml:space="preserve">（三）加强风险计划管理</w:t>
      </w:r>
    </w:p>
    <w:p>
      <w:pPr>
        <w:ind w:left="0" w:right="0" w:firstLine="560"/>
        <w:spacing w:before="450" w:after="450" w:line="312" w:lineRule="auto"/>
      </w:pPr>
      <w:r>
        <w:rPr>
          <w:rFonts w:ascii="宋体" w:hAnsi="宋体" w:eastAsia="宋体" w:cs="宋体"/>
          <w:color w:val="000"/>
          <w:sz w:val="28"/>
          <w:szCs w:val="28"/>
        </w:rPr>
        <w:t xml:space="preserve">加强部门间协作，通过充分的沟通，充分发挥各业务科室的专业特长，从各科室职能角度，结合政策落实和年度工作重点，依托风险管理工作优势，利用采集的内外部数据，科学分析全局税收风险分布的重点地区、行业、税种、事项等，积极向相关业务科室进行意见反馈，及时、有效地提高风险管理计划与组织税收收入的契合度，提升全局征管水平和质量。</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税收风险管理工作总结三</w:t>
      </w:r>
    </w:p>
    <w:p>
      <w:pPr>
        <w:ind w:left="0" w:right="0" w:firstLine="560"/>
        <w:spacing w:before="450" w:after="450" w:line="312" w:lineRule="auto"/>
      </w:pPr>
      <w:r>
        <w:rPr>
          <w:rFonts w:ascii="宋体" w:hAnsi="宋体" w:eastAsia="宋体" w:cs="宋体"/>
          <w:color w:val="000"/>
          <w:sz w:val="28"/>
          <w:szCs w:val="28"/>
        </w:rPr>
        <w:t xml:space="preserve">我镇将20xx年以来开展的风险管理工作进行了梳理，现将有关情况总结如下：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根据上级有关要求，我们按照立足现实、充实加强、细化职责、重在建设的方针，成立了由镇长担任组长，副镇长为副组长，各村（居）、相关站所为成员的应急管理小组，统筹指挥、协调全镇应急管理工作的开展。配备了应急救援队伍，明确了应急管理工作人员，为处置突发公共事件提供了坚实的组织保障。部门互动，工作到位。坚持属地管理和“谁主管、谁负责”的原则，各站所、镇级各部门都能够各司其职，协调一致，密切配合，妥善处置。信息通畅，反应灵敏。基本做到了在第一时间内准确掌握各类突发公共事件的信息，确保了全镇的突发公共事件发现得早，处置得及时。</w:t>
      </w:r>
    </w:p>
    <w:p>
      <w:pPr>
        <w:ind w:left="0" w:right="0" w:firstLine="560"/>
        <w:spacing w:before="450" w:after="450" w:line="312" w:lineRule="auto"/>
      </w:pPr>
      <w:r>
        <w:rPr>
          <w:rFonts w:ascii="宋体" w:hAnsi="宋体" w:eastAsia="宋体" w:cs="宋体"/>
          <w:color w:val="000"/>
          <w:sz w:val="28"/>
          <w:szCs w:val="28"/>
        </w:rPr>
        <w:t xml:space="preserve">（二）预案管理。针对各类突发公共事件的特点，认真研究各类突发公共事件的发生和发展规律，完善和修订《森林防火扑救应急预案》、《重特大水上交通事故应急救援预案》等预案，不断提高预案的科学性、合理性和可操作性。</w:t>
      </w:r>
    </w:p>
    <w:p>
      <w:pPr>
        <w:ind w:left="0" w:right="0" w:firstLine="560"/>
        <w:spacing w:before="450" w:after="450" w:line="312" w:lineRule="auto"/>
      </w:pPr>
      <w:r>
        <w:rPr>
          <w:rFonts w:ascii="宋体" w:hAnsi="宋体" w:eastAsia="宋体" w:cs="宋体"/>
          <w:color w:val="000"/>
          <w:sz w:val="28"/>
          <w:szCs w:val="28"/>
        </w:rPr>
        <w:t xml:space="preserve">（三）应急队伍建设及演练。组建了一支由50多人组成的应急救援队伍，并在2月份开展了一次应急演练。</w:t>
      </w:r>
    </w:p>
    <w:p>
      <w:pPr>
        <w:ind w:left="0" w:right="0" w:firstLine="560"/>
        <w:spacing w:before="450" w:after="450" w:line="312" w:lineRule="auto"/>
      </w:pPr>
      <w:r>
        <w:rPr>
          <w:rFonts w:ascii="宋体" w:hAnsi="宋体" w:eastAsia="宋体" w:cs="宋体"/>
          <w:color w:val="000"/>
          <w:sz w:val="28"/>
          <w:szCs w:val="28"/>
        </w:rPr>
        <w:t xml:space="preserve">（四）监测预警方面。加强信息员队伍建设，切实做好信息采集工作；进一步加强安监、国土、水利等部门监测预警，提高预测预报准确性和时效性。</w:t>
      </w:r>
    </w:p>
    <w:p>
      <w:pPr>
        <w:ind w:left="0" w:right="0" w:firstLine="560"/>
        <w:spacing w:before="450" w:after="450" w:line="312" w:lineRule="auto"/>
      </w:pPr>
      <w:r>
        <w:rPr>
          <w:rFonts w:ascii="宋体" w:hAnsi="宋体" w:eastAsia="宋体" w:cs="宋体"/>
          <w:color w:val="000"/>
          <w:sz w:val="28"/>
          <w:szCs w:val="28"/>
        </w:rPr>
        <w:t xml:space="preserve">（五）科普宣教方面。广泛开展科普宣教活动。派出所、学校、案件、司法所、综治办等有关部门广泛开展减灾、安全生产、道路交通、食品药品安全等方面的宣传教育活动，发放宣传材料5000余份。深入组织应急管理业务培训。对森林火灾应急队伍、食品药品安全信息员等进行应急管理业务培训3次。</w:t>
      </w:r>
    </w:p>
    <w:p>
      <w:pPr>
        <w:ind w:left="0" w:right="0" w:firstLine="560"/>
        <w:spacing w:before="450" w:after="450" w:line="312" w:lineRule="auto"/>
      </w:pPr>
      <w:r>
        <w:rPr>
          <w:rFonts w:ascii="宋体" w:hAnsi="宋体" w:eastAsia="宋体" w:cs="宋体"/>
          <w:color w:val="000"/>
          <w:sz w:val="28"/>
          <w:szCs w:val="28"/>
        </w:rPr>
        <w:t xml:space="preserve">切实抓好隐患排查和风险评估，进一步加强隐患排查和整改，组织各村、镇级各部门开展突发公共事件风险隐患排查工作，全面掌握本辖区内各类风险隐患情况，并登记造册，落实综合防范措施。对排查出的隐患，认真进行整改，并做到边查边改。对短期内可以完成整改的，立即采取有效措施消除隐患；对情况复杂、短期内难以完成整改的，制订切实可行的应急预案并限期整改，同时做好监控和应急准备工作。共排查出隐患15处，其中关于道路交通的10处，消防2处，食品2条，涉水1处，整改了10条。</w:t>
      </w:r>
    </w:p>
    <w:p>
      <w:pPr>
        <w:ind w:left="0" w:right="0" w:firstLine="560"/>
        <w:spacing w:before="450" w:after="450" w:line="312" w:lineRule="auto"/>
      </w:pPr>
      <w:r>
        <w:rPr>
          <w:rFonts w:ascii="宋体" w:hAnsi="宋体" w:eastAsia="宋体" w:cs="宋体"/>
          <w:color w:val="000"/>
          <w:sz w:val="28"/>
          <w:szCs w:val="28"/>
        </w:rPr>
        <w:t xml:space="preserve">通过会商研判、实地踏勘，新增3个风险，分别是观湖湖社区中海燃气泄漏风险、黎湖村南太路塌方风险、丁山湖村电力线路树障。填写了风险信息采集表，将有关内容录入风险管理信息系统，根据最终的损害后果值和发生可能性值，在风险矩阵图上绘制相应的坐标，按照坐标所在区域确定风险的最终等级。</w:t>
      </w:r>
    </w:p>
    <w:p>
      <w:pPr>
        <w:ind w:left="0" w:right="0" w:firstLine="560"/>
        <w:spacing w:before="450" w:after="450" w:line="312" w:lineRule="auto"/>
      </w:pPr>
      <w:r>
        <w:rPr>
          <w:rFonts w:ascii="宋体" w:hAnsi="宋体" w:eastAsia="宋体" w:cs="宋体"/>
          <w:color w:val="000"/>
          <w:sz w:val="28"/>
          <w:szCs w:val="28"/>
        </w:rPr>
        <w:t xml:space="preserve">（一）技术措施。通过开展各类设施建设和改造，或采取技术手段、工程措施，以消除、降低、规避、隔离、减小风险。</w:t>
      </w:r>
    </w:p>
    <w:p>
      <w:pPr>
        <w:ind w:left="0" w:right="0" w:firstLine="560"/>
        <w:spacing w:before="450" w:after="450" w:line="312" w:lineRule="auto"/>
      </w:pPr>
      <w:r>
        <w:rPr>
          <w:rFonts w:ascii="宋体" w:hAnsi="宋体" w:eastAsia="宋体" w:cs="宋体"/>
          <w:color w:val="000"/>
          <w:sz w:val="28"/>
          <w:szCs w:val="28"/>
        </w:rPr>
        <w:t xml:space="preserve">（二）管理措施。通过制定完善相关政策和管理制度，或调动各类力量治理防范风险。</w:t>
      </w:r>
    </w:p>
    <w:p>
      <w:pPr>
        <w:ind w:left="0" w:right="0" w:firstLine="560"/>
        <w:spacing w:before="450" w:after="450" w:line="312" w:lineRule="auto"/>
      </w:pPr>
      <w:r>
        <w:rPr>
          <w:rFonts w:ascii="宋体" w:hAnsi="宋体" w:eastAsia="宋体" w:cs="宋体"/>
          <w:color w:val="000"/>
          <w:sz w:val="28"/>
          <w:szCs w:val="28"/>
        </w:rPr>
        <w:t xml:space="preserve">（三）应急准备。针对确实难以消除、控制或难以预测、预防的风险，提前做好监测、预警、预案、演练、队伍、资金、物资、技术、宣传、保障等各方面的准备工作。</w:t>
      </w:r>
    </w:p>
    <w:p>
      <w:pPr>
        <w:ind w:left="0" w:right="0" w:firstLine="560"/>
        <w:spacing w:before="450" w:after="450" w:line="312" w:lineRule="auto"/>
      </w:pPr>
      <w:r>
        <w:rPr>
          <w:rFonts w:ascii="宋体" w:hAnsi="宋体" w:eastAsia="宋体" w:cs="宋体"/>
          <w:color w:val="000"/>
          <w:sz w:val="28"/>
          <w:szCs w:val="28"/>
        </w:rPr>
        <w:t xml:space="preserve">对各类风险进行重新识别、登记和评估，根据风险变化情况，对风险系统内的信息进行更新。根据区国土房管局审核判定，黎湖村二社滑坡风险和丁山湖村1社岩口——小风堡公路滑坡事故风险不属于群测群防地点，可暂不录入，经过镇相关人员分析会商，消除该两处风险。</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为了加强本公司的税务管理工作，合理控制税务风险，防范税务违法行为，依法履行纳税义务，结合本公司的实际情况，特制定本办法。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以《xxx税收征收管理法》、《xxx企业所得税法》及《xxx企业所得税法实施条例》以及《xxx增值税暂行条例》及《xxx增值税暂行条例实施细则》等税收法律、法规文件以及《企业内部控制基本规范》、《企业内部控制应用指引》、《企业内部控制评价指引》《大企业税务风险管理指引（试行）》等内部风险控制文件为依据。</w:t>
      </w:r>
    </w:p>
    <w:p>
      <w:pPr>
        <w:ind w:left="0" w:right="0" w:firstLine="560"/>
        <w:spacing w:before="450" w:after="450" w:line="312" w:lineRule="auto"/>
      </w:pPr>
      <w:r>
        <w:rPr>
          <w:rFonts w:ascii="宋体" w:hAnsi="宋体" w:eastAsia="宋体" w:cs="宋体"/>
          <w:color w:val="000"/>
          <w:sz w:val="28"/>
          <w:szCs w:val="28"/>
        </w:rPr>
        <w:t xml:space="preserve">第三条 税务风险管理由企业董事会负责督导并参与决策。董事会和管理层应将防范和控制税务风险作为企业经营的一项重要内容，促进企业内部管理与外部监管的有效互动。</w:t>
      </w:r>
    </w:p>
    <w:p>
      <w:pPr>
        <w:ind w:left="0" w:right="0" w:firstLine="560"/>
        <w:spacing w:before="450" w:after="450" w:line="312" w:lineRule="auto"/>
      </w:pPr>
      <w:r>
        <w:rPr>
          <w:rFonts w:ascii="宋体" w:hAnsi="宋体" w:eastAsia="宋体" w:cs="宋体"/>
          <w:color w:val="000"/>
          <w:sz w:val="28"/>
          <w:szCs w:val="28"/>
        </w:rPr>
        <w:t xml:space="preserve">第二章 税务风险管理组织机构、岗位和职责</w:t>
      </w:r>
    </w:p>
    <w:p>
      <w:pPr>
        <w:ind w:left="0" w:right="0" w:firstLine="560"/>
        <w:spacing w:before="450" w:after="450" w:line="312" w:lineRule="auto"/>
      </w:pPr>
      <w:r>
        <w:rPr>
          <w:rFonts w:ascii="宋体" w:hAnsi="宋体" w:eastAsia="宋体" w:cs="宋体"/>
          <w:color w:val="000"/>
          <w:sz w:val="28"/>
          <w:szCs w:val="28"/>
        </w:rPr>
        <w:t xml:space="preserve">第四条 公司税务管理机构设置</w:t>
      </w:r>
    </w:p>
    <w:p>
      <w:pPr>
        <w:ind w:left="0" w:right="0" w:firstLine="560"/>
        <w:spacing w:before="450" w:after="450" w:line="312" w:lineRule="auto"/>
      </w:pPr>
      <w:r>
        <w:rPr>
          <w:rFonts w:ascii="宋体" w:hAnsi="宋体" w:eastAsia="宋体" w:cs="宋体"/>
          <w:color w:val="000"/>
          <w:sz w:val="28"/>
          <w:szCs w:val="28"/>
        </w:rPr>
        <w:t xml:space="preserve">公司内部设立税务管理机构，由财务部、供应部、生产部、销售部等部门抽调人员组成。</w:t>
      </w:r>
    </w:p>
    <w:p>
      <w:pPr>
        <w:ind w:left="0" w:right="0" w:firstLine="560"/>
        <w:spacing w:before="450" w:after="450" w:line="312" w:lineRule="auto"/>
      </w:pPr>
      <w:r>
        <w:rPr>
          <w:rFonts w:ascii="宋体" w:hAnsi="宋体" w:eastAsia="宋体" w:cs="宋体"/>
          <w:color w:val="000"/>
          <w:sz w:val="28"/>
          <w:szCs w:val="28"/>
        </w:rPr>
        <w:t xml:space="preserve">税务管理机构由税务管理总监及税务管理人员组成。</w:t>
      </w:r>
    </w:p>
    <w:p>
      <w:pPr>
        <w:ind w:left="0" w:right="0" w:firstLine="560"/>
        <w:spacing w:before="450" w:after="450" w:line="312" w:lineRule="auto"/>
      </w:pPr>
      <w:r>
        <w:rPr>
          <w:rFonts w:ascii="宋体" w:hAnsi="宋体" w:eastAsia="宋体" w:cs="宋体"/>
          <w:color w:val="000"/>
          <w:sz w:val="28"/>
          <w:szCs w:val="28"/>
        </w:rPr>
        <w:t xml:space="preserve">税务管理总监姓名：</w:t>
      </w:r>
    </w:p>
    <w:p>
      <w:pPr>
        <w:ind w:left="0" w:right="0" w:firstLine="560"/>
        <w:spacing w:before="450" w:after="450" w:line="312" w:lineRule="auto"/>
      </w:pPr>
      <w:r>
        <w:rPr>
          <w:rFonts w:ascii="宋体" w:hAnsi="宋体" w:eastAsia="宋体" w:cs="宋体"/>
          <w:color w:val="000"/>
          <w:sz w:val="28"/>
          <w:szCs w:val="28"/>
        </w:rPr>
        <w:t xml:space="preserve">部门或职务：财务部经理 专业技术职称： 税务管理人员姓名：</w:t>
      </w:r>
    </w:p>
    <w:p>
      <w:pPr>
        <w:ind w:left="0" w:right="0" w:firstLine="560"/>
        <w:spacing w:before="450" w:after="450" w:line="312" w:lineRule="auto"/>
      </w:pPr>
      <w:r>
        <w:rPr>
          <w:rFonts w:ascii="宋体" w:hAnsi="宋体" w:eastAsia="宋体" w:cs="宋体"/>
          <w:color w:val="000"/>
          <w:sz w:val="28"/>
          <w:szCs w:val="28"/>
        </w:rPr>
        <w:t xml:space="preserve">部门或职务：财务部</w:t>
      </w:r>
    </w:p>
    <w:p>
      <w:pPr>
        <w:ind w:left="0" w:right="0" w:firstLine="560"/>
        <w:spacing w:before="450" w:after="450" w:line="312" w:lineRule="auto"/>
      </w:pPr>
      <w:r>
        <w:rPr>
          <w:rFonts w:ascii="宋体" w:hAnsi="宋体" w:eastAsia="宋体" w:cs="宋体"/>
          <w:color w:val="000"/>
          <w:sz w:val="28"/>
          <w:szCs w:val="28"/>
        </w:rPr>
        <w:t xml:space="preserve">专业技术职称 税务管理人员姓名：</w:t>
      </w:r>
    </w:p>
    <w:p>
      <w:pPr>
        <w:ind w:left="0" w:right="0" w:firstLine="560"/>
        <w:spacing w:before="450" w:after="450" w:line="312" w:lineRule="auto"/>
      </w:pPr>
      <w:r>
        <w:rPr>
          <w:rFonts w:ascii="宋体" w:hAnsi="宋体" w:eastAsia="宋体" w:cs="宋体"/>
          <w:color w:val="000"/>
          <w:sz w:val="28"/>
          <w:szCs w:val="28"/>
        </w:rPr>
        <w:t xml:space="preserve">部门或职务：供应部：学历或专业技术职称 税务管理人员姓名：</w:t>
      </w:r>
    </w:p>
    <w:p>
      <w:pPr>
        <w:ind w:left="0" w:right="0" w:firstLine="560"/>
        <w:spacing w:before="450" w:after="450" w:line="312" w:lineRule="auto"/>
      </w:pPr>
      <w:r>
        <w:rPr>
          <w:rFonts w:ascii="宋体" w:hAnsi="宋体" w:eastAsia="宋体" w:cs="宋体"/>
          <w:color w:val="000"/>
          <w:sz w:val="28"/>
          <w:szCs w:val="28"/>
        </w:rPr>
        <w:t xml:space="preserve">部门或职务：生产部：学历或专业技术职称 税务管理人员姓名：</w:t>
      </w:r>
    </w:p>
    <w:p>
      <w:pPr>
        <w:ind w:left="0" w:right="0" w:firstLine="560"/>
        <w:spacing w:before="450" w:after="450" w:line="312" w:lineRule="auto"/>
      </w:pPr>
      <w:r>
        <w:rPr>
          <w:rFonts w:ascii="宋体" w:hAnsi="宋体" w:eastAsia="宋体" w:cs="宋体"/>
          <w:color w:val="000"/>
          <w:sz w:val="28"/>
          <w:szCs w:val="28"/>
        </w:rPr>
        <w:t xml:space="preserve">部门或职务：销售部：学历或专业技术职称</w:t>
      </w:r>
    </w:p>
    <w:p>
      <w:pPr>
        <w:ind w:left="0" w:right="0" w:firstLine="560"/>
        <w:spacing w:before="450" w:after="450" w:line="312" w:lineRule="auto"/>
      </w:pPr>
      <w:r>
        <w:rPr>
          <w:rFonts w:ascii="宋体" w:hAnsi="宋体" w:eastAsia="宋体" w:cs="宋体"/>
          <w:color w:val="000"/>
          <w:sz w:val="28"/>
          <w:szCs w:val="28"/>
        </w:rPr>
        <w:t xml:space="preserve">第五条 税务管理机构主要履行以下职责：</w:t>
      </w:r>
    </w:p>
    <w:p>
      <w:pPr>
        <w:ind w:left="0" w:right="0" w:firstLine="560"/>
        <w:spacing w:before="450" w:after="450" w:line="312" w:lineRule="auto"/>
      </w:pPr>
      <w:r>
        <w:rPr>
          <w:rFonts w:ascii="宋体" w:hAnsi="宋体" w:eastAsia="宋体" w:cs="宋体"/>
          <w:color w:val="000"/>
          <w:sz w:val="28"/>
          <w:szCs w:val="28"/>
        </w:rPr>
        <w:t xml:space="preserve">1、贯彻执行国家有关税收政策，结合公司实际情况制订和完善企业税务风险管理制度和其他涉税规章制度以及相应的实施管理办法，并负责督促、指导、监督与落实。</w:t>
      </w:r>
    </w:p>
    <w:p>
      <w:pPr>
        <w:ind w:left="0" w:right="0" w:firstLine="560"/>
        <w:spacing w:before="450" w:after="450" w:line="312" w:lineRule="auto"/>
      </w:pPr>
      <w:r>
        <w:rPr>
          <w:rFonts w:ascii="宋体" w:hAnsi="宋体" w:eastAsia="宋体" w:cs="宋体"/>
          <w:color w:val="000"/>
          <w:sz w:val="28"/>
          <w:szCs w:val="28"/>
        </w:rPr>
        <w:t xml:space="preserve">2、组织实施企业税务风险的识别、评估，监测日常税务风险并采取应对措 1 施；指导和监督有关职能部门、各业务单位以及全资、控股企业开展税务风险管理工作。</w:t>
      </w:r>
    </w:p>
    <w:p>
      <w:pPr>
        <w:ind w:left="0" w:right="0" w:firstLine="560"/>
        <w:spacing w:before="450" w:after="450" w:line="312" w:lineRule="auto"/>
      </w:pPr>
      <w:r>
        <w:rPr>
          <w:rFonts w:ascii="宋体" w:hAnsi="宋体" w:eastAsia="宋体" w:cs="宋体"/>
          <w:color w:val="000"/>
          <w:sz w:val="28"/>
          <w:szCs w:val="28"/>
        </w:rPr>
        <w:t xml:space="preserve">3、负责与税务机关和上级主管部门的接洽、协调和沟通应对工作，负责解决应以公司名义统一协调、解决的相关税务问题。</w:t>
      </w:r>
    </w:p>
    <w:p>
      <w:pPr>
        <w:ind w:left="0" w:right="0" w:firstLine="560"/>
        <w:spacing w:before="450" w:after="450" w:line="312" w:lineRule="auto"/>
      </w:pPr>
      <w:r>
        <w:rPr>
          <w:rFonts w:ascii="宋体" w:hAnsi="宋体" w:eastAsia="宋体" w:cs="宋体"/>
          <w:color w:val="000"/>
          <w:sz w:val="28"/>
          <w:szCs w:val="28"/>
        </w:rPr>
        <w:t xml:space="preserve">4、参与公司日常的经济活动和合同会签，利用所掌握的税收政策，为公司的战略制定、关联交易、并购重组等重大决策以及开发、采购、销售、投资等生产经营活动，提供税务专业支持与管理建议。</w:t>
      </w:r>
    </w:p>
    <w:p>
      <w:pPr>
        <w:ind w:left="0" w:right="0" w:firstLine="560"/>
        <w:spacing w:before="450" w:after="450" w:line="312" w:lineRule="auto"/>
      </w:pPr>
      <w:r>
        <w:rPr>
          <w:rFonts w:ascii="宋体" w:hAnsi="宋体" w:eastAsia="宋体" w:cs="宋体"/>
          <w:color w:val="000"/>
          <w:sz w:val="28"/>
          <w:szCs w:val="28"/>
        </w:rPr>
        <w:t xml:space="preserve">5、负责最新税收政策的搜集和整理，及时了解和熟练掌握国家有关财税政策的变化，将与公司有关的重要税务政策归类汇总后，提交公司领导和控股公司，必要时组织相关部门进行培训学习。结合公司实际情况认真研究、分析各项税务政策变化对公司的影响并提出合理化建议。</w:t>
      </w:r>
    </w:p>
    <w:p>
      <w:pPr>
        <w:ind w:left="0" w:right="0" w:firstLine="560"/>
        <w:spacing w:before="450" w:after="450" w:line="312" w:lineRule="auto"/>
      </w:pPr>
      <w:r>
        <w:rPr>
          <w:rFonts w:ascii="宋体" w:hAnsi="宋体" w:eastAsia="宋体" w:cs="宋体"/>
          <w:color w:val="000"/>
          <w:sz w:val="28"/>
          <w:szCs w:val="28"/>
        </w:rPr>
        <w:t xml:space="preserve">6、合理利用税收政策，加强公司经营活动的税务筹划，每月对纳税申报、税负情况进行综合分析，有效地控制税收成本，发挥税务管理的效益。</w:t>
      </w:r>
    </w:p>
    <w:p>
      <w:pPr>
        <w:ind w:left="0" w:right="0" w:firstLine="560"/>
        <w:spacing w:before="450" w:after="450" w:line="312" w:lineRule="auto"/>
      </w:pPr>
      <w:r>
        <w:rPr>
          <w:rFonts w:ascii="宋体" w:hAnsi="宋体" w:eastAsia="宋体" w:cs="宋体"/>
          <w:color w:val="000"/>
          <w:sz w:val="28"/>
          <w:szCs w:val="28"/>
        </w:rPr>
        <w:t xml:space="preserve">7、对相关职能部门开展的纳税申报、税款缴纳、账簿凭证和其他涉税资料的准备、填报和保管进行监督与审查。</w:t>
      </w:r>
    </w:p>
    <w:p>
      <w:pPr>
        <w:ind w:left="0" w:right="0" w:firstLine="560"/>
        <w:spacing w:before="450" w:after="450" w:line="312" w:lineRule="auto"/>
      </w:pPr>
      <w:r>
        <w:rPr>
          <w:rFonts w:ascii="宋体" w:hAnsi="宋体" w:eastAsia="宋体" w:cs="宋体"/>
          <w:color w:val="000"/>
          <w:sz w:val="28"/>
          <w:szCs w:val="28"/>
        </w:rPr>
        <w:t xml:space="preserve">8、其他税务风险管理职责。</w:t>
      </w:r>
    </w:p>
    <w:p>
      <w:pPr>
        <w:ind w:left="0" w:right="0" w:firstLine="560"/>
        <w:spacing w:before="450" w:after="450" w:line="312" w:lineRule="auto"/>
      </w:pPr>
      <w:r>
        <w:rPr>
          <w:rFonts w:ascii="宋体" w:hAnsi="宋体" w:eastAsia="宋体" w:cs="宋体"/>
          <w:color w:val="000"/>
          <w:sz w:val="28"/>
          <w:szCs w:val="28"/>
        </w:rPr>
        <w:t xml:space="preserve">第六条 公司财务管理部门设立税务管理的不相容岗位，与税务管理岗位相互分离、制约和监督。</w:t>
      </w:r>
    </w:p>
    <w:p>
      <w:pPr>
        <w:ind w:left="0" w:right="0" w:firstLine="560"/>
        <w:spacing w:before="450" w:after="450" w:line="312" w:lineRule="auto"/>
      </w:pPr>
      <w:r>
        <w:rPr>
          <w:rFonts w:ascii="宋体" w:hAnsi="宋体" w:eastAsia="宋体" w:cs="宋体"/>
          <w:color w:val="000"/>
          <w:sz w:val="28"/>
          <w:szCs w:val="28"/>
        </w:rPr>
        <w:t xml:space="preserve">税务管理不相容岗位由负责人及经办人组成，负责人：姓名与税务管理岗位不同；部门，财务部付经理，专业技术职称 经办人：姓名与税务管理岗位不同；部门，财务部，专业技术职称 第七条 税务管理的不相容职责包括：</w:t>
      </w:r>
    </w:p>
    <w:p>
      <w:pPr>
        <w:ind w:left="0" w:right="0" w:firstLine="560"/>
        <w:spacing w:before="450" w:after="450" w:line="312" w:lineRule="auto"/>
      </w:pPr>
      <w:r>
        <w:rPr>
          <w:rFonts w:ascii="宋体" w:hAnsi="宋体" w:eastAsia="宋体" w:cs="宋体"/>
          <w:color w:val="000"/>
          <w:sz w:val="28"/>
          <w:szCs w:val="28"/>
        </w:rPr>
        <w:t xml:space="preserve">1、负责税务资料的准备与填报；</w:t>
      </w:r>
    </w:p>
    <w:p>
      <w:pPr>
        <w:ind w:left="0" w:right="0" w:firstLine="560"/>
        <w:spacing w:before="450" w:after="450" w:line="312" w:lineRule="auto"/>
      </w:pPr>
      <w:r>
        <w:rPr>
          <w:rFonts w:ascii="宋体" w:hAnsi="宋体" w:eastAsia="宋体" w:cs="宋体"/>
          <w:color w:val="000"/>
          <w:sz w:val="28"/>
          <w:szCs w:val="28"/>
        </w:rPr>
        <w:t xml:space="preserve">2、纳税申报表的计算填报；</w:t>
      </w:r>
    </w:p>
    <w:p>
      <w:pPr>
        <w:ind w:left="0" w:right="0" w:firstLine="560"/>
        <w:spacing w:before="450" w:after="450" w:line="312" w:lineRule="auto"/>
      </w:pPr>
      <w:r>
        <w:rPr>
          <w:rFonts w:ascii="宋体" w:hAnsi="宋体" w:eastAsia="宋体" w:cs="宋体"/>
          <w:color w:val="000"/>
          <w:sz w:val="28"/>
          <w:szCs w:val="28"/>
        </w:rPr>
        <w:t xml:space="preserve">3、税款缴纳划拨凭证的填报；</w:t>
      </w:r>
    </w:p>
    <w:p>
      <w:pPr>
        <w:ind w:left="0" w:right="0" w:firstLine="560"/>
        <w:spacing w:before="450" w:after="450" w:line="312" w:lineRule="auto"/>
      </w:pPr>
      <w:r>
        <w:rPr>
          <w:rFonts w:ascii="宋体" w:hAnsi="宋体" w:eastAsia="宋体" w:cs="宋体"/>
          <w:color w:val="000"/>
          <w:sz w:val="28"/>
          <w:szCs w:val="28"/>
        </w:rPr>
        <w:t xml:space="preserve">4、发票的购买、保管，5、财务印章保管；</w:t>
      </w:r>
    </w:p>
    <w:p>
      <w:pPr>
        <w:ind w:left="0" w:right="0" w:firstLine="560"/>
        <w:spacing w:before="450" w:after="450" w:line="312" w:lineRule="auto"/>
      </w:pPr>
      <w:r>
        <w:rPr>
          <w:rFonts w:ascii="宋体" w:hAnsi="宋体" w:eastAsia="宋体" w:cs="宋体"/>
          <w:color w:val="000"/>
          <w:sz w:val="28"/>
          <w:szCs w:val="28"/>
        </w:rPr>
        <w:t xml:space="preserve">6、准备和保存有关涉税业务资料，并按税收法律、法规、文件的相关规定向税务机关进行报备。</w:t>
      </w:r>
    </w:p>
    <w:p>
      <w:pPr>
        <w:ind w:left="0" w:right="0" w:firstLine="560"/>
        <w:spacing w:before="450" w:after="450" w:line="312" w:lineRule="auto"/>
      </w:pPr>
      <w:r>
        <w:rPr>
          <w:rFonts w:ascii="宋体" w:hAnsi="宋体" w:eastAsia="宋体" w:cs="宋体"/>
          <w:color w:val="000"/>
          <w:sz w:val="28"/>
          <w:szCs w:val="28"/>
        </w:rPr>
        <w:t xml:space="preserve">7、其他应分离的税务管理职责。</w:t>
      </w:r>
    </w:p>
    <w:p>
      <w:pPr>
        <w:ind w:left="0" w:right="0" w:firstLine="560"/>
        <w:spacing w:before="450" w:after="450" w:line="312" w:lineRule="auto"/>
      </w:pPr>
      <w:r>
        <w:rPr>
          <w:rFonts w:ascii="宋体" w:hAnsi="宋体" w:eastAsia="宋体" w:cs="宋体"/>
          <w:color w:val="000"/>
          <w:sz w:val="28"/>
          <w:szCs w:val="28"/>
        </w:rPr>
        <w:t xml:space="preserve">第八条 任何税务事项的申报、计缴、报备必须有书面原始凭证和履行相应的审批程序。</w:t>
      </w:r>
    </w:p>
    <w:p>
      <w:pPr>
        <w:ind w:left="0" w:right="0" w:firstLine="560"/>
        <w:spacing w:before="450" w:after="450" w:line="312" w:lineRule="auto"/>
      </w:pPr>
      <w:r>
        <w:rPr>
          <w:rFonts w:ascii="宋体" w:hAnsi="宋体" w:eastAsia="宋体" w:cs="宋体"/>
          <w:color w:val="000"/>
          <w:sz w:val="28"/>
          <w:szCs w:val="28"/>
        </w:rPr>
        <w:t xml:space="preserve">第九条 公司涉税业务人员应具备必要的专业资质、良好的业务素质和职业操守，遵纪守法。公司定期组织对涉税业务人员进行培训，不断提高其业务素质和职业道德水平。</w:t>
      </w:r>
    </w:p>
    <w:p>
      <w:pPr>
        <w:ind w:left="0" w:right="0" w:firstLine="560"/>
        <w:spacing w:before="450" w:after="450" w:line="312" w:lineRule="auto"/>
      </w:pPr>
      <w:r>
        <w:rPr>
          <w:rFonts w:ascii="宋体" w:hAnsi="宋体" w:eastAsia="宋体" w:cs="宋体"/>
          <w:color w:val="000"/>
          <w:sz w:val="28"/>
          <w:szCs w:val="28"/>
        </w:rPr>
        <w:t xml:space="preserve">第三章 税务风险识别和评估</w:t>
      </w:r>
    </w:p>
    <w:p>
      <w:pPr>
        <w:ind w:left="0" w:right="0" w:firstLine="560"/>
        <w:spacing w:before="450" w:after="450" w:line="312" w:lineRule="auto"/>
      </w:pPr>
      <w:r>
        <w:rPr>
          <w:rFonts w:ascii="宋体" w:hAnsi="宋体" w:eastAsia="宋体" w:cs="宋体"/>
          <w:color w:val="000"/>
          <w:sz w:val="28"/>
          <w:szCs w:val="28"/>
        </w:rPr>
        <w:t xml:space="preserve">第十条 公司应全面、系统、持续地收集内部和外部相关信息，结合实际情况，通过风险识别、风险分析、风险评价等步骤，查找企业经营活动及其业务流程中的税务风险，分析和描述风险发生的可能性和条件，评价风险对企业实现税务管理目标的影响程度，从而确定风险管理的优先顺序和策略。结合自身税务风险管理机制和实际经营情况，重点识别下列税务风险因素：</w:t>
      </w:r>
    </w:p>
    <w:p>
      <w:pPr>
        <w:ind w:left="0" w:right="0" w:firstLine="560"/>
        <w:spacing w:before="450" w:after="450" w:line="312" w:lineRule="auto"/>
      </w:pPr>
      <w:r>
        <w:rPr>
          <w:rFonts w:ascii="宋体" w:hAnsi="宋体" w:eastAsia="宋体" w:cs="宋体"/>
          <w:color w:val="000"/>
          <w:sz w:val="28"/>
          <w:szCs w:val="28"/>
        </w:rPr>
        <w:t xml:space="preserve">三、技术投入和信息技术的运用；</w:t>
      </w:r>
    </w:p>
    <w:p>
      <w:pPr>
        <w:ind w:left="0" w:right="0" w:firstLine="560"/>
        <w:spacing w:before="450" w:after="450" w:line="312" w:lineRule="auto"/>
      </w:pPr>
      <w:r>
        <w:rPr>
          <w:rFonts w:ascii="宋体" w:hAnsi="宋体" w:eastAsia="宋体" w:cs="宋体"/>
          <w:color w:val="000"/>
          <w:sz w:val="28"/>
          <w:szCs w:val="28"/>
        </w:rPr>
        <w:t xml:space="preserve">四、财务状况、经营成果及现金流情况；</w:t>
      </w:r>
    </w:p>
    <w:p>
      <w:pPr>
        <w:ind w:left="0" w:right="0" w:firstLine="560"/>
        <w:spacing w:before="450" w:after="450" w:line="312" w:lineRule="auto"/>
      </w:pPr>
      <w:r>
        <w:rPr>
          <w:rFonts w:ascii="宋体" w:hAnsi="宋体" w:eastAsia="宋体" w:cs="宋体"/>
          <w:color w:val="000"/>
          <w:sz w:val="28"/>
          <w:szCs w:val="28"/>
        </w:rPr>
        <w:t xml:space="preserve">五、相关内部控制制度的设计和执行；</w:t>
      </w:r>
    </w:p>
    <w:p>
      <w:pPr>
        <w:ind w:left="0" w:right="0" w:firstLine="560"/>
        <w:spacing w:before="450" w:after="450" w:line="312" w:lineRule="auto"/>
      </w:pPr>
      <w:r>
        <w:rPr>
          <w:rFonts w:ascii="宋体" w:hAnsi="宋体" w:eastAsia="宋体" w:cs="宋体"/>
          <w:color w:val="000"/>
          <w:sz w:val="28"/>
          <w:szCs w:val="28"/>
        </w:rPr>
        <w:t xml:space="preserve">六、经济形势、产业政策、市场竞争及行业惯例；</w:t>
      </w:r>
    </w:p>
    <w:p>
      <w:pPr>
        <w:ind w:left="0" w:right="0" w:firstLine="560"/>
        <w:spacing w:before="450" w:after="450" w:line="312" w:lineRule="auto"/>
      </w:pPr>
      <w:r>
        <w:rPr>
          <w:rFonts w:ascii="宋体" w:hAnsi="宋体" w:eastAsia="宋体" w:cs="宋体"/>
          <w:color w:val="000"/>
          <w:sz w:val="28"/>
          <w:szCs w:val="28"/>
        </w:rPr>
        <w:t xml:space="preserve">七、法律法规和监管要求；</w:t>
      </w:r>
    </w:p>
    <w:p>
      <w:pPr>
        <w:ind w:left="0" w:right="0" w:firstLine="560"/>
        <w:spacing w:before="450" w:after="450" w:line="312" w:lineRule="auto"/>
      </w:pPr>
      <w:r>
        <w:rPr>
          <w:rFonts w:ascii="宋体" w:hAnsi="宋体" w:eastAsia="宋体" w:cs="宋体"/>
          <w:color w:val="000"/>
          <w:sz w:val="28"/>
          <w:szCs w:val="28"/>
        </w:rPr>
        <w:t xml:space="preserve">八、其他有关风险因素。</w:t>
      </w:r>
    </w:p>
    <w:p>
      <w:pPr>
        <w:ind w:left="0" w:right="0" w:firstLine="560"/>
        <w:spacing w:before="450" w:after="450" w:line="312" w:lineRule="auto"/>
      </w:pPr>
      <w:r>
        <w:rPr>
          <w:rFonts w:ascii="宋体" w:hAnsi="宋体" w:eastAsia="宋体" w:cs="宋体"/>
          <w:color w:val="000"/>
          <w:sz w:val="28"/>
          <w:szCs w:val="28"/>
        </w:rPr>
        <w:t xml:space="preserve">第十一条 公司定期进行税务风险评估。税务风险评估由企业税务管理岗位 协同相关职能部门实施，也可聘请具有相关资质和专业能力的中介机构协助实施。公司对税务风险实行动态管理，及时识别和评估原有风险的变化情况以及新产生的税务风险。</w:t>
      </w:r>
    </w:p>
    <w:p>
      <w:pPr>
        <w:ind w:left="0" w:right="0" w:firstLine="560"/>
        <w:spacing w:before="450" w:after="450" w:line="312" w:lineRule="auto"/>
      </w:pPr>
      <w:r>
        <w:rPr>
          <w:rFonts w:ascii="宋体" w:hAnsi="宋体" w:eastAsia="宋体" w:cs="宋体"/>
          <w:color w:val="000"/>
          <w:sz w:val="28"/>
          <w:szCs w:val="28"/>
        </w:rPr>
        <w:t xml:space="preserve">第四章 税务风险控制和应对机制及措施</w:t>
      </w:r>
    </w:p>
    <w:p>
      <w:pPr>
        <w:ind w:left="0" w:right="0" w:firstLine="560"/>
        <w:spacing w:before="450" w:after="450" w:line="312" w:lineRule="auto"/>
      </w:pPr>
      <w:r>
        <w:rPr>
          <w:rFonts w:ascii="宋体" w:hAnsi="宋体" w:eastAsia="宋体" w:cs="宋体"/>
          <w:color w:val="000"/>
          <w:sz w:val="28"/>
          <w:szCs w:val="28"/>
        </w:rPr>
        <w:t xml:space="preserve">3 第十二条 税务风险应对策略和内部控制</w:t>
      </w:r>
    </w:p>
    <w:p>
      <w:pPr>
        <w:ind w:left="0" w:right="0" w:firstLine="560"/>
        <w:spacing w:before="450" w:after="450" w:line="312" w:lineRule="auto"/>
      </w:pPr>
      <w:r>
        <w:rPr>
          <w:rFonts w:ascii="宋体" w:hAnsi="宋体" w:eastAsia="宋体" w:cs="宋体"/>
          <w:color w:val="000"/>
          <w:sz w:val="28"/>
          <w:szCs w:val="28"/>
        </w:rPr>
        <w:t xml:space="preserve">（一）采购及付款业务管理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各企业结合自身实际情况，详细列明采购过程中存在的风险点</w:t>
      </w:r>
    </w:p>
    <w:p>
      <w:pPr>
        <w:ind w:left="0" w:right="0" w:firstLine="560"/>
        <w:spacing w:before="450" w:after="450" w:line="312" w:lineRule="auto"/>
      </w:pPr>
      <w:r>
        <w:rPr>
          <w:rFonts w:ascii="宋体" w:hAnsi="宋体" w:eastAsia="宋体" w:cs="宋体"/>
          <w:color w:val="000"/>
          <w:sz w:val="28"/>
          <w:szCs w:val="28"/>
        </w:rPr>
        <w:t xml:space="preserve">1、结合实际情况，全面梳理采购业务流程，完善采购业务相关管理制度，统筹安排采购计划，明确请购、审批、购买、验收、付款、采购后评估等环节的职责和审批权限，按照规定的审批权限和程序办理采购业务，建立价格监督机制，定期检查和评价采购过程中的薄弱环节，采取有效控制措施，确保物资采购满足企业生产经营需要。</w:t>
      </w:r>
    </w:p>
    <w:p>
      <w:pPr>
        <w:ind w:left="0" w:right="0" w:firstLine="560"/>
        <w:spacing w:before="450" w:after="450" w:line="312" w:lineRule="auto"/>
      </w:pPr>
      <w:r>
        <w:rPr>
          <w:rFonts w:ascii="宋体" w:hAnsi="宋体" w:eastAsia="宋体" w:cs="宋体"/>
          <w:color w:val="000"/>
          <w:sz w:val="28"/>
          <w:szCs w:val="28"/>
        </w:rPr>
        <w:t xml:space="preserve">2、采购业务应当集中，避免多头采购或分散采购，以提高采购业务效率，降低采购成本，堵塞管理漏洞。对办理采购业务的人员定期进行岗位轮换。重要和技术性较强的采购业务，应当组织相关专家进行论证，实行集体决策和审批。</w:t>
      </w:r>
    </w:p>
    <w:p>
      <w:pPr>
        <w:ind w:left="0" w:right="0" w:firstLine="560"/>
        <w:spacing w:before="450" w:after="450" w:line="312" w:lineRule="auto"/>
      </w:pPr>
      <w:r>
        <w:rPr>
          <w:rFonts w:ascii="宋体" w:hAnsi="宋体" w:eastAsia="宋体" w:cs="宋体"/>
          <w:color w:val="000"/>
          <w:sz w:val="28"/>
          <w:szCs w:val="28"/>
        </w:rPr>
        <w:t xml:space="preserve">3、建立采购申请制度，依据购买物资或接受劳务的类型，确定归口管理部门，授予相应的请购权，明确相关部门或人员的职责权限及相应的请购和审批程序。</w:t>
      </w:r>
    </w:p>
    <w:p>
      <w:pPr>
        <w:ind w:left="0" w:right="0" w:firstLine="560"/>
        <w:spacing w:before="450" w:after="450" w:line="312" w:lineRule="auto"/>
      </w:pPr>
      <w:r>
        <w:rPr>
          <w:rFonts w:ascii="宋体" w:hAnsi="宋体" w:eastAsia="宋体" w:cs="宋体"/>
          <w:color w:val="000"/>
          <w:sz w:val="28"/>
          <w:szCs w:val="28"/>
        </w:rPr>
        <w:t xml:space="preserve">4、建立科学的供应商评估和准入制度，选择的供应商是否符合开具增值税发票的条件，确定合格供应商清单，与选定的供应商签订质量保证协议，建立供应商管理信息系统，对供应商提供物资或劳务的质量、价格、交货及时性、供货条件及其资信、经营状况等进行实时管理和综合评价，根据评价结果对供应商进行合理选择和调整。</w:t>
      </w:r>
    </w:p>
    <w:p>
      <w:pPr>
        <w:ind w:left="0" w:right="0" w:firstLine="560"/>
        <w:spacing w:before="450" w:after="450" w:line="312" w:lineRule="auto"/>
      </w:pPr>
      <w:r>
        <w:rPr>
          <w:rFonts w:ascii="宋体" w:hAnsi="宋体" w:eastAsia="宋体" w:cs="宋体"/>
          <w:color w:val="000"/>
          <w:sz w:val="28"/>
          <w:szCs w:val="28"/>
        </w:rPr>
        <w:t xml:space="preserve">5、建立采购物资定价机制，采取协议采购、招标采购、谈判采购、询比价采购等多种方式合理确定采购价格，最大限度地减小市场变化对企业采购价格的影响。</w:t>
      </w:r>
    </w:p>
    <w:p>
      <w:pPr>
        <w:ind w:left="0" w:right="0" w:firstLine="560"/>
        <w:spacing w:before="450" w:after="450" w:line="312" w:lineRule="auto"/>
      </w:pPr>
      <w:r>
        <w:rPr>
          <w:rFonts w:ascii="宋体" w:hAnsi="宋体" w:eastAsia="宋体" w:cs="宋体"/>
          <w:color w:val="000"/>
          <w:sz w:val="28"/>
          <w:szCs w:val="28"/>
        </w:rPr>
        <w:t xml:space="preserve">6、建立严格的采购验收制度，确定检验方式，由专门的验收机构或验收人员对采购项目的品种、规格、数量、质量等相关内容进行验收，出具验收证明。涉及大宗和新、特物资采购的，还应进行专业测试。</w:t>
      </w:r>
    </w:p>
    <w:p>
      <w:pPr>
        <w:ind w:left="0" w:right="0" w:firstLine="560"/>
        <w:spacing w:before="450" w:after="450" w:line="312" w:lineRule="auto"/>
      </w:pPr>
      <w:r>
        <w:rPr>
          <w:rFonts w:ascii="宋体" w:hAnsi="宋体" w:eastAsia="宋体" w:cs="宋体"/>
          <w:color w:val="000"/>
          <w:sz w:val="28"/>
          <w:szCs w:val="28"/>
        </w:rPr>
        <w:t xml:space="preserve">7、加强采购付款的管理，完善付款流程，明确付款审核人的责任和权力，严格审核采购预算、合同、相关单据凭证、审批程序等相关内容，审核无误后按照合同规定及时办理付款。</w:t>
      </w:r>
    </w:p>
    <w:p>
      <w:pPr>
        <w:ind w:left="0" w:right="0" w:firstLine="560"/>
        <w:spacing w:before="450" w:after="450" w:line="312" w:lineRule="auto"/>
      </w:pPr>
      <w:r>
        <w:rPr>
          <w:rFonts w:ascii="宋体" w:hAnsi="宋体" w:eastAsia="宋体" w:cs="宋体"/>
          <w:color w:val="000"/>
          <w:sz w:val="28"/>
          <w:szCs w:val="28"/>
        </w:rPr>
        <w:t xml:space="preserve">8、在付款过程中，应当严格审查采购发票的真实性、合法性和有效性。发现虚假发票的，应查明原因，及时报告处理。</w:t>
      </w:r>
    </w:p>
    <w:p>
      <w:pPr>
        <w:ind w:left="0" w:right="0" w:firstLine="560"/>
        <w:spacing w:before="450" w:after="450" w:line="312" w:lineRule="auto"/>
      </w:pPr>
      <w:r>
        <w:rPr>
          <w:rFonts w:ascii="宋体" w:hAnsi="宋体" w:eastAsia="宋体" w:cs="宋体"/>
          <w:color w:val="000"/>
          <w:sz w:val="28"/>
          <w:szCs w:val="28"/>
        </w:rPr>
        <w:t xml:space="preserve">9、重视采购付款的过程控制和跟踪管理，发现异常情况的，应当拒绝付款，避免出现资金损失和信用受损。</w:t>
      </w:r>
    </w:p>
    <w:p>
      <w:pPr>
        <w:ind w:left="0" w:right="0" w:firstLine="560"/>
        <w:spacing w:before="450" w:after="450" w:line="312" w:lineRule="auto"/>
      </w:pPr>
      <w:r>
        <w:rPr>
          <w:rFonts w:ascii="宋体" w:hAnsi="宋体" w:eastAsia="宋体" w:cs="宋体"/>
          <w:color w:val="000"/>
          <w:sz w:val="28"/>
          <w:szCs w:val="28"/>
        </w:rPr>
        <w:t xml:space="preserve">10、合理选择付款方式，并严格遵循合同规定，防范付款方式不当带来的法律风险，保证资金安全。</w:t>
      </w:r>
    </w:p>
    <w:p>
      <w:pPr>
        <w:ind w:left="0" w:right="0" w:firstLine="560"/>
        <w:spacing w:before="450" w:after="450" w:line="312" w:lineRule="auto"/>
      </w:pPr>
      <w:r>
        <w:rPr>
          <w:rFonts w:ascii="宋体" w:hAnsi="宋体" w:eastAsia="宋体" w:cs="宋体"/>
          <w:color w:val="000"/>
          <w:sz w:val="28"/>
          <w:szCs w:val="28"/>
        </w:rPr>
        <w:t xml:space="preserve">11、加强对购买、验收、付款业务的会计系统控制，详细记录供应商情况、请购申请、采购合同、采购通知、验收证明、入库凭证、商业票据、款项支付等情况，确保会计记录、采购记录与仓储记录核对一致。</w:t>
      </w:r>
    </w:p>
    <w:p>
      <w:pPr>
        <w:ind w:left="0" w:right="0" w:firstLine="560"/>
        <w:spacing w:before="450" w:after="450" w:line="312" w:lineRule="auto"/>
      </w:pPr>
      <w:r>
        <w:rPr>
          <w:rFonts w:ascii="宋体" w:hAnsi="宋体" w:eastAsia="宋体" w:cs="宋体"/>
          <w:color w:val="000"/>
          <w:sz w:val="28"/>
          <w:szCs w:val="28"/>
        </w:rPr>
        <w:t xml:space="preserve">12、指定专人通过函证等方式，定期与供应商核对应付账款、应付票据、预付账款等往来款项。</w:t>
      </w:r>
    </w:p>
    <w:p>
      <w:pPr>
        <w:ind w:left="0" w:right="0" w:firstLine="560"/>
        <w:spacing w:before="450" w:after="450" w:line="312" w:lineRule="auto"/>
      </w:pPr>
      <w:r>
        <w:rPr>
          <w:rFonts w:ascii="宋体" w:hAnsi="宋体" w:eastAsia="宋体" w:cs="宋体"/>
          <w:color w:val="000"/>
          <w:sz w:val="28"/>
          <w:szCs w:val="28"/>
        </w:rPr>
        <w:t xml:space="preserve">13、建立退货管理制度，对退货条件、退货手续、货物出库、退货货款回收等作出明确规定，并在与供应商的合同中明确退货事宜，及时收回退货货款。涉及符合索赔条件的退货，应在索赔期内及时办理索赔。</w:t>
      </w:r>
    </w:p>
    <w:p>
      <w:pPr>
        <w:ind w:left="0" w:right="0" w:firstLine="560"/>
        <w:spacing w:before="450" w:after="450" w:line="312" w:lineRule="auto"/>
      </w:pPr>
      <w:r>
        <w:rPr>
          <w:rFonts w:ascii="宋体" w:hAnsi="宋体" w:eastAsia="宋体" w:cs="宋体"/>
          <w:color w:val="000"/>
          <w:sz w:val="28"/>
          <w:szCs w:val="28"/>
        </w:rPr>
        <w:t xml:space="preserve">（二）存货管理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各企业结合自身实际情况，详细列明存货管理中存在的风险点</w:t>
      </w:r>
    </w:p>
    <w:p>
      <w:pPr>
        <w:ind w:left="0" w:right="0" w:firstLine="560"/>
        <w:spacing w:before="450" w:after="450" w:line="312" w:lineRule="auto"/>
      </w:pPr>
      <w:r>
        <w:rPr>
          <w:rFonts w:ascii="宋体" w:hAnsi="宋体" w:eastAsia="宋体" w:cs="宋体"/>
          <w:color w:val="000"/>
          <w:sz w:val="28"/>
          <w:szCs w:val="28"/>
        </w:rPr>
        <w:t xml:space="preserve">1、建立存货管理岗位责任制，明确内部相关部门和岗位的职责权限除存货管理、监督部门及仓储人员外，其他部门和人员接触存货，应当经过相关部门特别授权。</w:t>
      </w:r>
    </w:p>
    <w:p>
      <w:pPr>
        <w:ind w:left="0" w:right="0" w:firstLine="560"/>
        <w:spacing w:before="450" w:after="450" w:line="312" w:lineRule="auto"/>
      </w:pPr>
      <w:r>
        <w:rPr>
          <w:rFonts w:ascii="宋体" w:hAnsi="宋体" w:eastAsia="宋体" w:cs="宋体"/>
          <w:color w:val="000"/>
          <w:sz w:val="28"/>
          <w:szCs w:val="28"/>
        </w:rPr>
        <w:t xml:space="preserve">2、重视存货验收工作，规范存货验收程序和方法，对入库存货的数量、质量、技术规格等方面进行查验，验收无误方可入库。</w:t>
      </w:r>
    </w:p>
    <w:p>
      <w:pPr>
        <w:ind w:left="0" w:right="0" w:firstLine="560"/>
        <w:spacing w:before="450" w:after="450" w:line="312" w:lineRule="auto"/>
      </w:pPr>
      <w:r>
        <w:rPr>
          <w:rFonts w:ascii="宋体" w:hAnsi="宋体" w:eastAsia="宋体" w:cs="宋体"/>
          <w:color w:val="000"/>
          <w:sz w:val="28"/>
          <w:szCs w:val="28"/>
        </w:rPr>
        <w:t xml:space="preserve">外购存货的验收，应当重点关注合同、发票等原始单据与存货的数量、质量、规格等核对一致。</w:t>
      </w:r>
    </w:p>
    <w:p>
      <w:pPr>
        <w:ind w:left="0" w:right="0" w:firstLine="560"/>
        <w:spacing w:before="450" w:after="450" w:line="312" w:lineRule="auto"/>
      </w:pPr>
      <w:r>
        <w:rPr>
          <w:rFonts w:ascii="宋体" w:hAnsi="宋体" w:eastAsia="宋体" w:cs="宋体"/>
          <w:color w:val="000"/>
          <w:sz w:val="28"/>
          <w:szCs w:val="28"/>
        </w:rPr>
        <w:t xml:space="preserve">自制存货的验收，应当重点关注产品质量，通过检验合格的半成品、产成品才能办理入库手续，不合格品应及时查明原因、落实责任、报告处理。</w:t>
      </w:r>
    </w:p>
    <w:p>
      <w:pPr>
        <w:ind w:left="0" w:right="0" w:firstLine="560"/>
        <w:spacing w:before="450" w:after="450" w:line="312" w:lineRule="auto"/>
      </w:pPr>
      <w:r>
        <w:rPr>
          <w:rFonts w:ascii="宋体" w:hAnsi="宋体" w:eastAsia="宋体" w:cs="宋体"/>
          <w:color w:val="000"/>
          <w:sz w:val="28"/>
          <w:szCs w:val="28"/>
        </w:rPr>
        <w:t xml:space="preserve">3、建立存货保管制度，定期对存货进行检查，重点关注下列事项： （1）存货在不同仓库之间流动时应当办理出入库手续。</w:t>
      </w:r>
    </w:p>
    <w:p>
      <w:pPr>
        <w:ind w:left="0" w:right="0" w:firstLine="560"/>
        <w:spacing w:before="450" w:after="450" w:line="312" w:lineRule="auto"/>
      </w:pPr>
      <w:r>
        <w:rPr>
          <w:rFonts w:ascii="宋体" w:hAnsi="宋体" w:eastAsia="宋体" w:cs="宋体"/>
          <w:color w:val="000"/>
          <w:sz w:val="28"/>
          <w:szCs w:val="28"/>
        </w:rPr>
        <w:t xml:space="preserve">（2）应当按仓储物资所要求的储存条件贮存，并健全防火、防洪、防盗、防潮、防病虫害和防变质等管理规范。</w:t>
      </w:r>
    </w:p>
    <w:p>
      <w:pPr>
        <w:ind w:left="0" w:right="0" w:firstLine="560"/>
        <w:spacing w:before="450" w:after="450" w:line="312" w:lineRule="auto"/>
      </w:pPr>
      <w:r>
        <w:rPr>
          <w:rFonts w:ascii="宋体" w:hAnsi="宋体" w:eastAsia="宋体" w:cs="宋体"/>
          <w:color w:val="000"/>
          <w:sz w:val="28"/>
          <w:szCs w:val="28"/>
        </w:rPr>
        <w:t xml:space="preserve">5（3）加强生产现场的材料、周转材料、半成品等物资的管理，防止浪费、被盗和流失。</w:t>
      </w:r>
    </w:p>
    <w:p>
      <w:pPr>
        <w:ind w:left="0" w:right="0" w:firstLine="560"/>
        <w:spacing w:before="450" w:after="450" w:line="312" w:lineRule="auto"/>
      </w:pPr>
      <w:r>
        <w:rPr>
          <w:rFonts w:ascii="宋体" w:hAnsi="宋体" w:eastAsia="宋体" w:cs="宋体"/>
          <w:color w:val="000"/>
          <w:sz w:val="28"/>
          <w:szCs w:val="28"/>
        </w:rPr>
        <w:t xml:space="preserve">4、明确存货发出和领用的审批权限，大批存货、贵重商品或危险品的发出应当实行特别授权。仓储部门应当根据经审批的销售（出库）通知单发出货物。</w:t>
      </w:r>
    </w:p>
    <w:p>
      <w:pPr>
        <w:ind w:left="0" w:right="0" w:firstLine="560"/>
        <w:spacing w:before="450" w:after="450" w:line="312" w:lineRule="auto"/>
      </w:pPr>
      <w:r>
        <w:rPr>
          <w:rFonts w:ascii="宋体" w:hAnsi="宋体" w:eastAsia="宋体" w:cs="宋体"/>
          <w:color w:val="000"/>
          <w:sz w:val="28"/>
          <w:szCs w:val="28"/>
        </w:rPr>
        <w:t xml:space="preserve">仓储部门应当详细记录存货入库、出库及库存情况，做到存货记录与实际库存相符，并定期与财会部门、存货管理部门进行核对。</w:t>
      </w:r>
    </w:p>
    <w:p>
      <w:pPr>
        <w:ind w:left="0" w:right="0" w:firstLine="560"/>
        <w:spacing w:before="450" w:after="450" w:line="312" w:lineRule="auto"/>
      </w:pPr>
      <w:r>
        <w:rPr>
          <w:rFonts w:ascii="宋体" w:hAnsi="宋体" w:eastAsia="宋体" w:cs="宋体"/>
          <w:color w:val="000"/>
          <w:sz w:val="28"/>
          <w:szCs w:val="28"/>
        </w:rPr>
        <w:t xml:space="preserve">5、建立存货盘点清查制度，结合本企业实际情况确定盘点周期、盘点流程等相关内容，核查存货数量，及时发现存货减值迹象。企业至少应当于每年年度终了开展全面盘点清查，盘点清查结果应当形成书面报告。</w:t>
      </w:r>
    </w:p>
    <w:p>
      <w:pPr>
        <w:ind w:left="0" w:right="0" w:firstLine="560"/>
        <w:spacing w:before="450" w:after="450" w:line="312" w:lineRule="auto"/>
      </w:pPr>
      <w:r>
        <w:rPr>
          <w:rFonts w:ascii="宋体" w:hAnsi="宋体" w:eastAsia="宋体" w:cs="宋体"/>
          <w:color w:val="000"/>
          <w:sz w:val="28"/>
          <w:szCs w:val="28"/>
        </w:rPr>
        <w:t xml:space="preserve">（三）固定资产管理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各企业结合自身实际情况，详细列明固定资产管理中存在的风险点</w:t>
      </w:r>
    </w:p>
    <w:p>
      <w:pPr>
        <w:ind w:left="0" w:right="0" w:firstLine="560"/>
        <w:spacing w:before="450" w:after="450" w:line="312" w:lineRule="auto"/>
      </w:pPr>
      <w:r>
        <w:rPr>
          <w:rFonts w:ascii="宋体" w:hAnsi="宋体" w:eastAsia="宋体" w:cs="宋体"/>
          <w:color w:val="000"/>
          <w:sz w:val="28"/>
          <w:szCs w:val="28"/>
        </w:rPr>
        <w:t xml:space="preserve">制定固定资产目录，对每项固定资产进行编号，按照单项资产建立固定资产卡片，详细记录各项固定资产的来源、验收、使用地点、责任单位和责任人、运转、维修、改造、折旧、盘点等相关内容。</w:t>
      </w:r>
    </w:p>
    <w:p>
      <w:pPr>
        <w:ind w:left="0" w:right="0" w:firstLine="560"/>
        <w:spacing w:before="450" w:after="450" w:line="312" w:lineRule="auto"/>
      </w:pPr>
      <w:r>
        <w:rPr>
          <w:rFonts w:ascii="宋体" w:hAnsi="宋体" w:eastAsia="宋体" w:cs="宋体"/>
          <w:color w:val="000"/>
          <w:sz w:val="28"/>
          <w:szCs w:val="28"/>
        </w:rPr>
        <w:t xml:space="preserve">（四）销售与收款业务管理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各企业结合自身实际情况，详细列明销售过程中存在的风险点</w:t>
      </w:r>
    </w:p>
    <w:p>
      <w:pPr>
        <w:ind w:left="0" w:right="0" w:firstLine="560"/>
        <w:spacing w:before="450" w:after="450" w:line="312" w:lineRule="auto"/>
      </w:pPr>
      <w:r>
        <w:rPr>
          <w:rFonts w:ascii="宋体" w:hAnsi="宋体" w:eastAsia="宋体" w:cs="宋体"/>
          <w:color w:val="000"/>
          <w:sz w:val="28"/>
          <w:szCs w:val="28"/>
        </w:rPr>
        <w:t xml:space="preserve">1、结合实际情况，全面梳理销售业务流程，完善销售业务相关管理制度，确定适当的销售政策和策略，明确销售、发货、收款等环节的职责和审批权限，按照规定的权限和程序办理销售业务，定期检查分析销售过程中的薄弱环节，采取有效控制措施，确保实现销售目标。</w:t>
      </w:r>
    </w:p>
    <w:p>
      <w:pPr>
        <w:ind w:left="0" w:right="0" w:firstLine="560"/>
        <w:spacing w:before="450" w:after="450" w:line="312" w:lineRule="auto"/>
      </w:pPr>
      <w:r>
        <w:rPr>
          <w:rFonts w:ascii="宋体" w:hAnsi="宋体" w:eastAsia="宋体" w:cs="宋体"/>
          <w:color w:val="000"/>
          <w:sz w:val="28"/>
          <w:szCs w:val="28"/>
        </w:rPr>
        <w:t xml:space="preserve">2、加强市场调查，合理确定定价机制和信用方式，根据市场变化及时调整销售策略，企业应当健全客户信用档案，关注重要客户资信变动情况，采取有效措施，防范信用风险。</w:t>
      </w:r>
    </w:p>
    <w:p>
      <w:pPr>
        <w:ind w:left="0" w:right="0" w:firstLine="560"/>
        <w:spacing w:before="450" w:after="450" w:line="312" w:lineRule="auto"/>
      </w:pPr>
      <w:r>
        <w:rPr>
          <w:rFonts w:ascii="宋体" w:hAnsi="宋体" w:eastAsia="宋体" w:cs="宋体"/>
          <w:color w:val="000"/>
          <w:sz w:val="28"/>
          <w:szCs w:val="28"/>
        </w:rPr>
        <w:t xml:space="preserve">3、在销售合同订立前，应当与客户进行业务洽谈、磋商或谈判，关注客户信用状况、销售定价、结算方式等相关内容。</w:t>
      </w:r>
    </w:p>
    <w:p>
      <w:pPr>
        <w:ind w:left="0" w:right="0" w:firstLine="560"/>
        <w:spacing w:before="450" w:after="450" w:line="312" w:lineRule="auto"/>
      </w:pPr>
      <w:r>
        <w:rPr>
          <w:rFonts w:ascii="宋体" w:hAnsi="宋体" w:eastAsia="宋体" w:cs="宋体"/>
          <w:color w:val="000"/>
          <w:sz w:val="28"/>
          <w:szCs w:val="28"/>
        </w:rPr>
        <w:t xml:space="preserve">重大的销售业务谈判应当吸收财会、法律等专业人员参加，并形成完整的书面记录。</w:t>
      </w:r>
    </w:p>
    <w:p>
      <w:pPr>
        <w:ind w:left="0" w:right="0" w:firstLine="560"/>
        <w:spacing w:before="450" w:after="450" w:line="312" w:lineRule="auto"/>
      </w:pPr>
      <w:r>
        <w:rPr>
          <w:rFonts w:ascii="宋体" w:hAnsi="宋体" w:eastAsia="宋体" w:cs="宋体"/>
          <w:color w:val="000"/>
          <w:sz w:val="28"/>
          <w:szCs w:val="28"/>
        </w:rPr>
        <w:t xml:space="preserve">销售合同应当明确双方的权利和义务，审批人员应当对销售合同草案进行严格审核。重要的销售合同，应当征询法律顾问或专家的意见。</w:t>
      </w:r>
    </w:p>
    <w:p>
      <w:pPr>
        <w:ind w:left="0" w:right="0" w:firstLine="560"/>
        <w:spacing w:before="450" w:after="450" w:line="312" w:lineRule="auto"/>
      </w:pPr>
      <w:r>
        <w:rPr>
          <w:rFonts w:ascii="宋体" w:hAnsi="宋体" w:eastAsia="宋体" w:cs="宋体"/>
          <w:color w:val="000"/>
          <w:sz w:val="28"/>
          <w:szCs w:val="28"/>
        </w:rPr>
        <w:t xml:space="preserve">4、销售部门应当按照经批准的销售合同开具相关销售通知。发货和仓储部门应当对销售通知进行审核，严格按照所列项目组织发货，确保货物的安全发运。企业应当加强销售退回管理，分析销售退回原因，及时妥善处理。</w:t>
      </w:r>
    </w:p>
    <w:p>
      <w:pPr>
        <w:ind w:left="0" w:right="0" w:firstLine="560"/>
        <w:spacing w:before="450" w:after="450" w:line="312" w:lineRule="auto"/>
      </w:pPr>
      <w:r>
        <w:rPr>
          <w:rFonts w:ascii="宋体" w:hAnsi="宋体" w:eastAsia="宋体" w:cs="宋体"/>
          <w:color w:val="000"/>
          <w:sz w:val="28"/>
          <w:szCs w:val="28"/>
        </w:rPr>
        <w:t xml:space="preserve">5、做好销售业务各环节的记录，填制相应的凭证，设置销售台账，实行全过程的销售登记制度。</w:t>
      </w:r>
    </w:p>
    <w:p>
      <w:pPr>
        <w:ind w:left="0" w:right="0" w:firstLine="560"/>
        <w:spacing w:before="450" w:after="450" w:line="312" w:lineRule="auto"/>
      </w:pPr>
      <w:r>
        <w:rPr>
          <w:rFonts w:ascii="宋体" w:hAnsi="宋体" w:eastAsia="宋体" w:cs="宋体"/>
          <w:color w:val="000"/>
          <w:sz w:val="28"/>
          <w:szCs w:val="28"/>
        </w:rPr>
        <w:t xml:space="preserve">6、完善应收款项管理制度，严格考核，实行奖惩。销售部门负责应收款项的催收，催收记录（包括往来函电）应妥善保存；财会部门负责办理资金结算并监督款项回收。</w:t>
      </w:r>
    </w:p>
    <w:p>
      <w:pPr>
        <w:ind w:left="0" w:right="0" w:firstLine="560"/>
        <w:spacing w:before="450" w:after="450" w:line="312" w:lineRule="auto"/>
      </w:pPr>
      <w:r>
        <w:rPr>
          <w:rFonts w:ascii="宋体" w:hAnsi="宋体" w:eastAsia="宋体" w:cs="宋体"/>
          <w:color w:val="000"/>
          <w:sz w:val="28"/>
          <w:szCs w:val="28"/>
        </w:rPr>
        <w:t xml:space="preserve">7、加强对销售、发货、收款业务的会计系统控制，详细记录销售客户、销售合同、销售通知、发运凭证、商业票据、款项收回等情况，确保会计记录、销售记录与仓储记录核对一致。</w:t>
      </w:r>
    </w:p>
    <w:p>
      <w:pPr>
        <w:ind w:left="0" w:right="0" w:firstLine="560"/>
        <w:spacing w:before="450" w:after="450" w:line="312" w:lineRule="auto"/>
      </w:pPr>
      <w:r>
        <w:rPr>
          <w:rFonts w:ascii="宋体" w:hAnsi="宋体" w:eastAsia="宋体" w:cs="宋体"/>
          <w:color w:val="000"/>
          <w:sz w:val="28"/>
          <w:szCs w:val="28"/>
        </w:rPr>
        <w:t xml:space="preserve">（五）营运资金的管理</w:t>
      </w:r>
    </w:p>
    <w:p>
      <w:pPr>
        <w:ind w:left="0" w:right="0" w:firstLine="560"/>
        <w:spacing w:before="450" w:after="450" w:line="312" w:lineRule="auto"/>
      </w:pPr>
      <w:r>
        <w:rPr>
          <w:rFonts w:ascii="宋体" w:hAnsi="宋体" w:eastAsia="宋体" w:cs="宋体"/>
          <w:color w:val="000"/>
          <w:sz w:val="28"/>
          <w:szCs w:val="28"/>
        </w:rPr>
        <w:t xml:space="preserve">1、加强对营运资金的会计系统控制，严格规范资金的收支条件、程序和审批权限。</w:t>
      </w:r>
    </w:p>
    <w:p>
      <w:pPr>
        <w:ind w:left="0" w:right="0" w:firstLine="560"/>
        <w:spacing w:before="450" w:after="450" w:line="312" w:lineRule="auto"/>
      </w:pPr>
      <w:r>
        <w:rPr>
          <w:rFonts w:ascii="宋体" w:hAnsi="宋体" w:eastAsia="宋体" w:cs="宋体"/>
          <w:color w:val="000"/>
          <w:sz w:val="28"/>
          <w:szCs w:val="28"/>
        </w:rPr>
        <w:t xml:space="preserve">2、生产经营及其他业务活动中取得的资金收入应当及时入账，不得账外设账，严禁收款不入账、设立“小金库”。</w:t>
      </w:r>
    </w:p>
    <w:p>
      <w:pPr>
        <w:ind w:left="0" w:right="0" w:firstLine="560"/>
        <w:spacing w:before="450" w:after="450" w:line="312" w:lineRule="auto"/>
      </w:pPr>
      <w:r>
        <w:rPr>
          <w:rFonts w:ascii="宋体" w:hAnsi="宋体" w:eastAsia="宋体" w:cs="宋体"/>
          <w:color w:val="000"/>
          <w:sz w:val="28"/>
          <w:szCs w:val="28"/>
        </w:rPr>
        <w:t xml:space="preserve">3、办理资金支付业务，应当明确支出款项的用途、金额、预算、限额、支付方式等内容，并附原始单据或相关证明，履行严格的授权审批程序后，方可安排资金支出。</w:t>
      </w:r>
    </w:p>
    <w:p>
      <w:pPr>
        <w:ind w:left="0" w:right="0" w:firstLine="560"/>
        <w:spacing w:before="450" w:after="450" w:line="312" w:lineRule="auto"/>
      </w:pPr>
      <w:r>
        <w:rPr>
          <w:rFonts w:ascii="宋体" w:hAnsi="宋体" w:eastAsia="宋体" w:cs="宋体"/>
          <w:color w:val="000"/>
          <w:sz w:val="28"/>
          <w:szCs w:val="28"/>
        </w:rPr>
        <w:t xml:space="preserve">4、企业办理资金收付业务，应当遵守现金和银行存款管理的有关规定，不得由一人办理货币资金全过程业务，严禁将办理资金支付业务的相关印章和票据集中一人保管。</w:t>
      </w:r>
    </w:p>
    <w:p>
      <w:pPr>
        <w:ind w:left="0" w:right="0" w:firstLine="560"/>
        <w:spacing w:before="450" w:after="450" w:line="312" w:lineRule="auto"/>
      </w:pPr>
      <w:r>
        <w:rPr>
          <w:rFonts w:ascii="宋体" w:hAnsi="宋体" w:eastAsia="宋体" w:cs="宋体"/>
          <w:color w:val="000"/>
          <w:sz w:val="28"/>
          <w:szCs w:val="28"/>
        </w:rPr>
        <w:t xml:space="preserve">（六）财务报告编制及报送的管理</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各企业结合自身实际情况，详细列明财务报告编制中存在的风险点</w:t>
      </w:r>
    </w:p>
    <w:p>
      <w:pPr>
        <w:ind w:left="0" w:right="0" w:firstLine="560"/>
        <w:spacing w:before="450" w:after="450" w:line="312" w:lineRule="auto"/>
      </w:pPr>
      <w:r>
        <w:rPr>
          <w:rFonts w:ascii="宋体" w:hAnsi="宋体" w:eastAsia="宋体" w:cs="宋体"/>
          <w:color w:val="000"/>
          <w:sz w:val="28"/>
          <w:szCs w:val="28"/>
        </w:rPr>
        <w:t xml:space="preserve">1、严格执行会计法律法规和国家统一的会计准则制度，加强对财务报告编制、对外提供和分析利用全过程的管理，明确相关工作流程和要求，落实责任制，确保财务报告合法合规、真实完整和有效利用。</w:t>
      </w:r>
    </w:p>
    <w:p>
      <w:pPr>
        <w:ind w:left="0" w:right="0" w:firstLine="560"/>
        <w:spacing w:before="450" w:after="450" w:line="312" w:lineRule="auto"/>
      </w:pPr>
      <w:r>
        <w:rPr>
          <w:rFonts w:ascii="宋体" w:hAnsi="宋体" w:eastAsia="宋体" w:cs="宋体"/>
          <w:color w:val="000"/>
          <w:sz w:val="28"/>
          <w:szCs w:val="28"/>
        </w:rPr>
        <w:t xml:space="preserve">2、按照国家统一的会计准则制度规定，根据登记完整、核对无误的会计账簿记录和其他有关资料编制财务报告，做到内容完整、数字真实、计算准确，不得漏报或者随意进行取舍。</w:t>
      </w:r>
    </w:p>
    <w:p>
      <w:pPr>
        <w:ind w:left="0" w:right="0" w:firstLine="560"/>
        <w:spacing w:before="450" w:after="450" w:line="312" w:lineRule="auto"/>
      </w:pPr>
      <w:r>
        <w:rPr>
          <w:rFonts w:ascii="宋体" w:hAnsi="宋体" w:eastAsia="宋体" w:cs="宋体"/>
          <w:color w:val="000"/>
          <w:sz w:val="28"/>
          <w:szCs w:val="28"/>
        </w:rPr>
        <w:t xml:space="preserve">3、财务报告列示的资产、负债、所有者权益金额应当真实可靠。</w:t>
      </w:r>
    </w:p>
    <w:p>
      <w:pPr>
        <w:ind w:left="0" w:right="0" w:firstLine="560"/>
        <w:spacing w:before="450" w:after="450" w:line="312" w:lineRule="auto"/>
      </w:pPr>
      <w:r>
        <w:rPr>
          <w:rFonts w:ascii="宋体" w:hAnsi="宋体" w:eastAsia="宋体" w:cs="宋体"/>
          <w:color w:val="000"/>
          <w:sz w:val="28"/>
          <w:szCs w:val="28"/>
        </w:rPr>
        <w:t xml:space="preserve">4、各项资产计价方法不得随意变更，各项负债应当反映企业的现时义务，不得提前、推迟或不确认负债，严禁虚增或虚减负债。</w:t>
      </w:r>
    </w:p>
    <w:p>
      <w:pPr>
        <w:ind w:left="0" w:right="0" w:firstLine="560"/>
        <w:spacing w:before="450" w:after="450" w:line="312" w:lineRule="auto"/>
      </w:pPr>
      <w:r>
        <w:rPr>
          <w:rFonts w:ascii="宋体" w:hAnsi="宋体" w:eastAsia="宋体" w:cs="宋体"/>
          <w:color w:val="000"/>
          <w:sz w:val="28"/>
          <w:szCs w:val="28"/>
        </w:rPr>
        <w:t xml:space="preserve">5、财务报告应当如实列示当期收入、费用和利润。</w:t>
      </w:r>
    </w:p>
    <w:p>
      <w:pPr>
        <w:ind w:left="0" w:right="0" w:firstLine="560"/>
        <w:spacing w:before="450" w:after="450" w:line="312" w:lineRule="auto"/>
      </w:pPr>
      <w:r>
        <w:rPr>
          <w:rFonts w:ascii="宋体" w:hAnsi="宋体" w:eastAsia="宋体" w:cs="宋体"/>
          <w:color w:val="000"/>
          <w:sz w:val="28"/>
          <w:szCs w:val="28"/>
        </w:rPr>
        <w:t xml:space="preserve">6、各项收入的确认应当遵循规定的标准，不得虚列或者隐瞒收入，推迟或提前确认收入。</w:t>
      </w:r>
    </w:p>
    <w:p>
      <w:pPr>
        <w:ind w:left="0" w:right="0" w:firstLine="560"/>
        <w:spacing w:before="450" w:after="450" w:line="312" w:lineRule="auto"/>
      </w:pPr>
      <w:r>
        <w:rPr>
          <w:rFonts w:ascii="宋体" w:hAnsi="宋体" w:eastAsia="宋体" w:cs="宋体"/>
          <w:color w:val="000"/>
          <w:sz w:val="28"/>
          <w:szCs w:val="28"/>
        </w:rPr>
        <w:t xml:space="preserve">7、各项费用、成本的确认应当符合规定，不得随意改变费用、成本的确认标准或计量方法，虚列、多列、不列或者少列费用、成本。</w:t>
      </w:r>
    </w:p>
    <w:p>
      <w:pPr>
        <w:ind w:left="0" w:right="0" w:firstLine="560"/>
        <w:spacing w:before="450" w:after="450" w:line="312" w:lineRule="auto"/>
      </w:pPr>
      <w:r>
        <w:rPr>
          <w:rFonts w:ascii="宋体" w:hAnsi="宋体" w:eastAsia="宋体" w:cs="宋体"/>
          <w:color w:val="000"/>
          <w:sz w:val="28"/>
          <w:szCs w:val="28"/>
        </w:rPr>
        <w:t xml:space="preserve">8、不得随意调整利润的计算、分配方法，编造虚假利润。</w:t>
      </w:r>
    </w:p>
    <w:p>
      <w:pPr>
        <w:ind w:left="0" w:right="0" w:firstLine="560"/>
        <w:spacing w:before="450" w:after="450" w:line="312" w:lineRule="auto"/>
      </w:pPr>
      <w:r>
        <w:rPr>
          <w:rFonts w:ascii="宋体" w:hAnsi="宋体" w:eastAsia="宋体" w:cs="宋体"/>
          <w:color w:val="000"/>
          <w:sz w:val="28"/>
          <w:szCs w:val="28"/>
        </w:rPr>
        <w:t xml:space="preserve">9、依照法律法规和国家统一的会计准则制度的规定，及时对外提供财务报告。</w:t>
      </w:r>
    </w:p>
    <w:p>
      <w:pPr>
        <w:ind w:left="0" w:right="0" w:firstLine="560"/>
        <w:spacing w:before="450" w:after="450" w:line="312" w:lineRule="auto"/>
      </w:pPr>
      <w:r>
        <w:rPr>
          <w:rFonts w:ascii="宋体" w:hAnsi="宋体" w:eastAsia="宋体" w:cs="宋体"/>
          <w:color w:val="000"/>
          <w:sz w:val="28"/>
          <w:szCs w:val="28"/>
        </w:rPr>
        <w:t xml:space="preserve">10、财务报告编制完成后，应当装订成册，加盖公章，由企业负责人、总会计师或分管会计工作的负责人、财会部门负责人签名并盖章。</w:t>
      </w:r>
    </w:p>
    <w:p>
      <w:pPr>
        <w:ind w:left="0" w:right="0" w:firstLine="560"/>
        <w:spacing w:before="450" w:after="450" w:line="312" w:lineRule="auto"/>
      </w:pPr>
      <w:r>
        <w:rPr>
          <w:rFonts w:ascii="宋体" w:hAnsi="宋体" w:eastAsia="宋体" w:cs="宋体"/>
          <w:color w:val="000"/>
          <w:sz w:val="28"/>
          <w:szCs w:val="28"/>
        </w:rPr>
        <w:t xml:space="preserve">11、财务报告须经具有法定资质的中介机构审计的，中介机构出具的审计报告，应当随同财务报告一并提供。</w:t>
      </w:r>
    </w:p>
    <w:p>
      <w:pPr>
        <w:ind w:left="0" w:right="0" w:firstLine="560"/>
        <w:spacing w:before="450" w:after="450" w:line="312" w:lineRule="auto"/>
      </w:pPr>
      <w:r>
        <w:rPr>
          <w:rFonts w:ascii="宋体" w:hAnsi="宋体" w:eastAsia="宋体" w:cs="宋体"/>
          <w:color w:val="000"/>
          <w:sz w:val="28"/>
          <w:szCs w:val="28"/>
        </w:rPr>
        <w:t xml:space="preserve">12、公司对外提供的财务报告应当及时整理归档，并按有关规定妥善保存。</w:t>
      </w:r>
    </w:p>
    <w:p>
      <w:pPr>
        <w:ind w:left="0" w:right="0" w:firstLine="560"/>
        <w:spacing w:before="450" w:after="450" w:line="312" w:lineRule="auto"/>
      </w:pPr>
      <w:r>
        <w:rPr>
          <w:rFonts w:ascii="宋体" w:hAnsi="宋体" w:eastAsia="宋体" w:cs="宋体"/>
          <w:color w:val="000"/>
          <w:sz w:val="28"/>
          <w:szCs w:val="28"/>
        </w:rPr>
        <w:t xml:space="preserve">13、分析各项收入、费用的构成及其增减变动情况，通过净资产收益率、每股收益等指标，分析公司的盈利能力和发展能力，了解和掌握当期利润增减变化的原因和未来发展趋势。</w:t>
      </w:r>
    </w:p>
    <w:p>
      <w:pPr>
        <w:ind w:left="0" w:right="0" w:firstLine="560"/>
        <w:spacing w:before="450" w:after="450" w:line="312" w:lineRule="auto"/>
      </w:pPr>
      <w:r>
        <w:rPr>
          <w:rFonts w:ascii="宋体" w:hAnsi="宋体" w:eastAsia="宋体" w:cs="宋体"/>
          <w:color w:val="000"/>
          <w:sz w:val="28"/>
          <w:szCs w:val="28"/>
        </w:rPr>
        <w:t xml:space="preserve">（七）税务事项的具体控制办法</w:t>
      </w:r>
    </w:p>
    <w:p>
      <w:pPr>
        <w:ind w:left="0" w:right="0" w:firstLine="560"/>
        <w:spacing w:before="450" w:after="450" w:line="312" w:lineRule="auto"/>
      </w:pPr>
      <w:r>
        <w:rPr>
          <w:rFonts w:ascii="宋体" w:hAnsi="宋体" w:eastAsia="宋体" w:cs="宋体"/>
          <w:color w:val="000"/>
          <w:sz w:val="28"/>
          <w:szCs w:val="28"/>
        </w:rPr>
        <w:t xml:space="preserve">各企业结合自身实际情况，详细列明各项涉税事项中存在的风险点</w:t>
      </w:r>
    </w:p>
    <w:p>
      <w:pPr>
        <w:ind w:left="0" w:right="0" w:firstLine="560"/>
        <w:spacing w:before="450" w:after="450" w:line="312" w:lineRule="auto"/>
      </w:pPr>
      <w:r>
        <w:rPr>
          <w:rFonts w:ascii="宋体" w:hAnsi="宋体" w:eastAsia="宋体" w:cs="宋体"/>
          <w:color w:val="000"/>
          <w:sz w:val="28"/>
          <w:szCs w:val="28"/>
        </w:rPr>
        <w:t xml:space="preserve">1、当公司税务登记内容发生变化时，办公室和财务部门应及时到工商部门和税务部门办理变更登记手续。</w:t>
      </w:r>
    </w:p>
    <w:p>
      <w:pPr>
        <w:ind w:left="0" w:right="0" w:firstLine="560"/>
        <w:spacing w:before="450" w:after="450" w:line="312" w:lineRule="auto"/>
      </w:pPr>
      <w:r>
        <w:rPr>
          <w:rFonts w:ascii="宋体" w:hAnsi="宋体" w:eastAsia="宋体" w:cs="宋体"/>
          <w:color w:val="000"/>
          <w:sz w:val="28"/>
          <w:szCs w:val="28"/>
        </w:rPr>
        <w:t xml:space="preserve">2、财务部应按国家财政、税务部门的规定，设置账簿，根据合法有效凭证记账，进行核算。</w:t>
      </w:r>
    </w:p>
    <w:p>
      <w:pPr>
        <w:ind w:left="0" w:right="0" w:firstLine="560"/>
        <w:spacing w:before="450" w:after="450" w:line="312" w:lineRule="auto"/>
      </w:pPr>
      <w:r>
        <w:rPr>
          <w:rFonts w:ascii="宋体" w:hAnsi="宋体" w:eastAsia="宋体" w:cs="宋体"/>
          <w:color w:val="000"/>
          <w:sz w:val="28"/>
          <w:szCs w:val="28"/>
        </w:rPr>
        <w:t xml:space="preserve">3、财务部须按国家财税部门的规定保管账簿、记账凭证、完税凭证及其他有关资料。</w:t>
      </w:r>
    </w:p>
    <w:p>
      <w:pPr>
        <w:ind w:left="0" w:right="0" w:firstLine="560"/>
        <w:spacing w:before="450" w:after="450" w:line="312" w:lineRule="auto"/>
      </w:pPr>
      <w:r>
        <w:rPr>
          <w:rFonts w:ascii="宋体" w:hAnsi="宋体" w:eastAsia="宋体" w:cs="宋体"/>
          <w:color w:val="000"/>
          <w:sz w:val="28"/>
          <w:szCs w:val="28"/>
        </w:rPr>
        <w:t xml:space="preserve">4、财务部须按法律法规的规定向财税部门报送有关报表及资料。</w:t>
      </w:r>
    </w:p>
    <w:p>
      <w:pPr>
        <w:ind w:left="0" w:right="0" w:firstLine="560"/>
        <w:spacing w:before="450" w:after="450" w:line="312" w:lineRule="auto"/>
      </w:pPr>
      <w:r>
        <w:rPr>
          <w:rFonts w:ascii="宋体" w:hAnsi="宋体" w:eastAsia="宋体" w:cs="宋体"/>
          <w:color w:val="000"/>
          <w:sz w:val="28"/>
          <w:szCs w:val="28"/>
        </w:rPr>
        <w:t xml:space="preserve">5、财务部须按法律、法规的规定报送代扣代缴、代收代缴税款报告表及其他资料，并依法履行代扣代收税款义务。</w:t>
      </w:r>
    </w:p>
    <w:p>
      <w:pPr>
        <w:ind w:left="0" w:right="0" w:firstLine="560"/>
        <w:spacing w:before="450" w:after="450" w:line="312" w:lineRule="auto"/>
      </w:pPr>
      <w:r>
        <w:rPr>
          <w:rFonts w:ascii="宋体" w:hAnsi="宋体" w:eastAsia="宋体" w:cs="宋体"/>
          <w:color w:val="000"/>
          <w:sz w:val="28"/>
          <w:szCs w:val="28"/>
        </w:rPr>
        <w:t xml:space="preserve">6、税务证书税务登记证件的管理：公司指定专人保管税务登记证件，未经批准不得出租、出借、损毁、遗失。（1）税务登记证原件：存放税务会计处。</w:t>
      </w:r>
    </w:p>
    <w:p>
      <w:pPr>
        <w:ind w:left="0" w:right="0" w:firstLine="560"/>
        <w:spacing w:before="450" w:after="450" w:line="312" w:lineRule="auto"/>
      </w:pPr>
      <w:r>
        <w:rPr>
          <w:rFonts w:ascii="宋体" w:hAnsi="宋体" w:eastAsia="宋体" w:cs="宋体"/>
          <w:color w:val="000"/>
          <w:sz w:val="28"/>
          <w:szCs w:val="28"/>
        </w:rPr>
        <w:t xml:space="preserve">（2）税务登记证副本、增值税一般纳税人资格证书、出口供货企业资格证书、出口企业退税登记证： 有关部门在办理公司有关事项中，需要财务部提供税务登记证书等复印件时, 需经财务部负责人同意后，方可取得复印件。</w:t>
      </w:r>
    </w:p>
    <w:p>
      <w:pPr>
        <w:ind w:left="0" w:right="0" w:firstLine="560"/>
        <w:spacing w:before="450" w:after="450" w:line="312" w:lineRule="auto"/>
      </w:pPr>
      <w:r>
        <w:rPr>
          <w:rFonts w:ascii="宋体" w:hAnsi="宋体" w:eastAsia="宋体" w:cs="宋体"/>
          <w:color w:val="000"/>
          <w:sz w:val="28"/>
          <w:szCs w:val="28"/>
        </w:rPr>
        <w:t xml:space="preserve">7、防伪税控系统的管理</w:t>
      </w:r>
    </w:p>
    <w:p>
      <w:pPr>
        <w:ind w:left="0" w:right="0" w:firstLine="560"/>
        <w:spacing w:before="450" w:after="450" w:line="312" w:lineRule="auto"/>
      </w:pPr>
      <w:r>
        <w:rPr>
          <w:rFonts w:ascii="宋体" w:hAnsi="宋体" w:eastAsia="宋体" w:cs="宋体"/>
          <w:color w:val="000"/>
          <w:sz w:val="28"/>
          <w:szCs w:val="28"/>
        </w:rPr>
        <w:t xml:space="preserve">（1）由财务部指定会计岗位操作员方可进入防伪税控系统。</w:t>
      </w:r>
    </w:p>
    <w:p>
      <w:pPr>
        <w:ind w:left="0" w:right="0" w:firstLine="560"/>
        <w:spacing w:before="450" w:after="450" w:line="312" w:lineRule="auto"/>
      </w:pPr>
      <w:r>
        <w:rPr>
          <w:rFonts w:ascii="宋体" w:hAnsi="宋体" w:eastAsia="宋体" w:cs="宋体"/>
          <w:color w:val="000"/>
          <w:sz w:val="28"/>
          <w:szCs w:val="28"/>
        </w:rPr>
        <w:t xml:space="preserve">（2）凭ic 卡领购专用发票, 并把发票通过ic 卡读入到防伪税控系统。开具专用发票应严格按增值税有关规定开具时限的要求开具。</w:t>
      </w:r>
    </w:p>
    <w:p>
      <w:pPr>
        <w:ind w:left="0" w:right="0" w:firstLine="560"/>
        <w:spacing w:before="450" w:after="450" w:line="312" w:lineRule="auto"/>
      </w:pPr>
      <w:r>
        <w:rPr>
          <w:rFonts w:ascii="宋体" w:hAnsi="宋体" w:eastAsia="宋体" w:cs="宋体"/>
          <w:color w:val="000"/>
          <w:sz w:val="28"/>
          <w:szCs w:val="28"/>
        </w:rPr>
        <w:t xml:space="preserve">（3）向购货方开具的红字发票, 必须在符合《增值税专用发票使用规定 》中有关销售退回及索取折让和证明等开具红字发票规定的前提下，开具负数发票。换票要取得了原已开具的增值税专用发票及抵扣联后，按同样数量、同样金额开具负数发票。</w:t>
      </w:r>
    </w:p>
    <w:p>
      <w:pPr>
        <w:ind w:left="0" w:right="0" w:firstLine="560"/>
        <w:spacing w:before="450" w:after="450" w:line="312" w:lineRule="auto"/>
      </w:pPr>
      <w:r>
        <w:rPr>
          <w:rFonts w:ascii="宋体" w:hAnsi="宋体" w:eastAsia="宋体" w:cs="宋体"/>
          <w:color w:val="000"/>
          <w:sz w:val="28"/>
          <w:szCs w:val="28"/>
        </w:rPr>
        <w:t xml:space="preserve">（4）每月30日前，将申报期所属月份取得的专用发票抵扣联通过税务机关报税系统发票认证功能逐笔录入，并与应交增值税进项税额明细帐进行核对，打印进项税额报表。</w:t>
      </w:r>
    </w:p>
    <w:p>
      <w:pPr>
        <w:ind w:left="0" w:right="0" w:firstLine="560"/>
        <w:spacing w:before="450" w:after="450" w:line="312" w:lineRule="auto"/>
      </w:pPr>
      <w:r>
        <w:rPr>
          <w:rFonts w:ascii="宋体" w:hAnsi="宋体" w:eastAsia="宋体" w:cs="宋体"/>
          <w:color w:val="000"/>
          <w:sz w:val="28"/>
          <w:szCs w:val="28"/>
        </w:rPr>
        <w:t xml:space="preserve">（5）每个申报期所属月份的次月10日前抄税，打印销项税额报表，备份数据，并将税控ic 卡及增值税发票领用存月报表，增值税发票存根到税务机关报税并验证增值税专用发票。</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税收风险管理工作总结五</w:t>
      </w:r>
    </w:p>
    <w:p>
      <w:pPr>
        <w:ind w:left="0" w:right="0" w:firstLine="560"/>
        <w:spacing w:before="450" w:after="450" w:line="312" w:lineRule="auto"/>
      </w:pPr>
      <w:r>
        <w:rPr>
          <w:rFonts w:ascii="宋体" w:hAnsi="宋体" w:eastAsia="宋体" w:cs="宋体"/>
          <w:color w:val="000"/>
          <w:sz w:val="28"/>
          <w:szCs w:val="28"/>
        </w:rPr>
        <w:t xml:space="preserve">为配合分行个人金融部开展20xx年尽职监督检查，本着规范业务经营，强化风险管理，扎实推进合规管理和风险防范，增强全员合规经营意识，减少案件风险隐患，确保安全、稳健运行，我行进行了严格规范的自查活动。现将有关检查情况报告如下，请审查：</w:t>
      </w:r>
    </w:p>
    <w:p>
      <w:pPr>
        <w:ind w:left="0" w:right="0" w:firstLine="560"/>
        <w:spacing w:before="450" w:after="450" w:line="312" w:lineRule="auto"/>
      </w:pPr>
      <w:r>
        <w:rPr>
          <w:rFonts w:ascii="宋体" w:hAnsi="宋体" w:eastAsia="宋体" w:cs="宋体"/>
          <w:color w:val="000"/>
          <w:sz w:val="28"/>
          <w:szCs w:val="28"/>
        </w:rPr>
        <w:t xml:space="preserve">截至自查之日，我行个人贷款余额为49xx万元，其中“随薪贷”余额2xxx万元，其他个人贷款余额20xx万元(包括不良贷款余额1x万元)。为强化对不良贷款存量的管理和控制，我行严格按照《中国xx银行信贷业务管理办法的通知》和《中国xx银行xx分行个人信贷业务管理实施细则的通知》的要求，及时采取有效措施以防止不良贷款的增长，并积极组织业务人员通过上门催收、电话催收等方式减少现有不良贷款，截至自查之日共收回不良贷款利息xx万元。“随薪贷”业务从受理、审查到发放全过程严格按照《x银x办发(20xx562号)》等相关规则制度执行，不存在资金发放方式、资金用途等违规行为。</w:t>
      </w:r>
    </w:p>
    <w:p>
      <w:pPr>
        <w:ind w:left="0" w:right="0" w:firstLine="560"/>
        <w:spacing w:before="450" w:after="450" w:line="312" w:lineRule="auto"/>
      </w:pPr>
      <w:r>
        <w:rPr>
          <w:rFonts w:ascii="宋体" w:hAnsi="宋体" w:eastAsia="宋体" w:cs="宋体"/>
          <w:color w:val="000"/>
          <w:sz w:val="28"/>
          <w:szCs w:val="28"/>
        </w:rPr>
        <w:t xml:space="preserve">根据pcrm、cfe相关文件要求，我行及时更新新用户和清理冗余用户，到目前为止我行在客户管理系统中共有4名操作人员。根据我行实际，我行针对性的组织操作人员进行集体讨论、培训和学习，通过培训，全体系统操作人员都能较为熟练的运用相关的功能模块。</w:t>
      </w:r>
    </w:p>
    <w:p>
      <w:pPr>
        <w:ind w:left="0" w:right="0" w:firstLine="560"/>
        <w:spacing w:before="450" w:after="450" w:line="312" w:lineRule="auto"/>
      </w:pPr>
      <w:r>
        <w:rPr>
          <w:rFonts w:ascii="宋体" w:hAnsi="宋体" w:eastAsia="宋体" w:cs="宋体"/>
          <w:color w:val="000"/>
          <w:sz w:val="28"/>
          <w:szCs w:val="28"/>
        </w:rPr>
        <w:t xml:space="preserve">由于我行人员不足，尚不存在专门的客户经理，大堂经理和客户维护人员。对此，我行根据《客户关系营销管理工作指引》要求指派专门兼职人员负责，维护重要客户和贵宾客户。并组织全体员工进行培训，以保障为客户提供高效、优质的服务。</w:t>
      </w:r>
    </w:p>
    <w:p>
      <w:pPr>
        <w:ind w:left="0" w:right="0" w:firstLine="560"/>
        <w:spacing w:before="450" w:after="450" w:line="312" w:lineRule="auto"/>
      </w:pPr>
      <w:r>
        <w:rPr>
          <w:rFonts w:ascii="宋体" w:hAnsi="宋体" w:eastAsia="宋体" w:cs="宋体"/>
          <w:color w:val="000"/>
          <w:sz w:val="28"/>
          <w:szCs w:val="28"/>
        </w:rPr>
        <w:t xml:space="preserve">我行根据上级产品发行文件和产品销售文件，及时传达至每一位员工，并根据《xx银行证券投资基金代理销售业务管理办法》等通知积极组织宣传销售，但由于基金行情等原因，从xx年到目前为止尚未销售成功，故不存在操作风险。由于我行目前暂无人员取得基金销售资格，现正组织人员学习和培训，以取得相关资格证书。</w:t>
      </w:r>
    </w:p>
    <w:p>
      <w:pPr>
        <w:ind w:left="0" w:right="0" w:firstLine="560"/>
        <w:spacing w:before="450" w:after="450" w:line="312" w:lineRule="auto"/>
      </w:pPr>
      <w:r>
        <w:rPr>
          <w:rFonts w:ascii="宋体" w:hAnsi="宋体" w:eastAsia="宋体" w:cs="宋体"/>
          <w:color w:val="000"/>
          <w:sz w:val="28"/>
          <w:szCs w:val="28"/>
        </w:rPr>
        <w:t xml:space="preserve">在自查过程中我行发现以前销售个人理财产品中有个别客户存在尚未填写《个人投资者风险承受能力评估问卷》等资料，保管也尚不完善。对此，以采取积极的补救措施。贵重金属业务尚未开办。</w:t>
      </w:r>
    </w:p>
    <w:p>
      <w:pPr>
        <w:ind w:left="0" w:right="0" w:firstLine="560"/>
        <w:spacing w:before="450" w:after="450" w:line="312" w:lineRule="auto"/>
      </w:pPr>
      <w:r>
        <w:rPr>
          <w:rFonts w:ascii="宋体" w:hAnsi="宋体" w:eastAsia="宋体" w:cs="宋体"/>
          <w:color w:val="000"/>
          <w:sz w:val="28"/>
          <w:szCs w:val="28"/>
        </w:rPr>
        <w:t xml:space="preserve">通过自查，发现我行在个人金融相关业务方面还存在规章制度执行不到位、业务受理不规范、风险管理不完善等诸多问题。对此，我行将及时根据制度要求进行整改，并在以后的工作中杜绝类似不合规、不完善、有漏洞、有风险的情况发生。</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税收风险管理工作总结六</w:t>
      </w:r>
    </w:p>
    <w:p>
      <w:pPr>
        <w:ind w:left="0" w:right="0" w:firstLine="560"/>
        <w:spacing w:before="450" w:after="450" w:line="312" w:lineRule="auto"/>
      </w:pPr>
      <w:r>
        <w:rPr>
          <w:rFonts w:ascii="宋体" w:hAnsi="宋体" w:eastAsia="宋体" w:cs="宋体"/>
          <w:color w:val="000"/>
          <w:sz w:val="28"/>
          <w:szCs w:val="28"/>
        </w:rPr>
        <w:t xml:space="preserve">廉政风险防控管理第二阶段工作总结</w:t>
      </w:r>
    </w:p>
    <w:p>
      <w:pPr>
        <w:ind w:left="0" w:right="0" w:firstLine="560"/>
        <w:spacing w:before="450" w:after="450" w:line="312" w:lineRule="auto"/>
      </w:pPr>
      <w:r>
        <w:rPr>
          <w:rFonts w:ascii="宋体" w:hAnsi="宋体" w:eastAsia="宋体" w:cs="宋体"/>
          <w:color w:val="000"/>
          <w:sz w:val="28"/>
          <w:szCs w:val="28"/>
        </w:rPr>
        <w:t xml:space="preserve">按照《中共xx县纪委办公室关于在全县建立廉政风险防控管理工作联系点的通知》（x纪办发[20_]9号）文件精神，我局高度重视，精心组织，认真开展廉政风险防控管理各项工作，现将第二阶段工作总结如下：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组织，制定方案。全县廉政风险防控管理工作动员会议后，我局及时传达贯彻会议精神，精心安排，认真组织实施。经局党组研究，成立了由局长任组长、局班子成员任副组长、各股室（单位）负责人为成员的廉政风险防控管理工作领导小组，领导小组下设办公室，与局办公室合署办公，具体负责廉政风险防控管理工作的组织协调工作。同时，紧密结合本局实际，制定了廉政风险防控管理工作的意见，细化工作任务，明确方法、步骤和时间要求。</w:t>
      </w:r>
    </w:p>
    <w:p>
      <w:pPr>
        <w:ind w:left="0" w:right="0" w:firstLine="560"/>
        <w:spacing w:before="450" w:after="450" w:line="312" w:lineRule="auto"/>
      </w:pPr>
      <w:r>
        <w:rPr>
          <w:rFonts w:ascii="宋体" w:hAnsi="宋体" w:eastAsia="宋体" w:cs="宋体"/>
          <w:color w:val="000"/>
          <w:sz w:val="28"/>
          <w:szCs w:val="28"/>
        </w:rPr>
        <w:t xml:space="preserve">职责权限在权力设置、制度机制、监督制约、思想道德等方面可能存在的廉政风险进行了全面排查。在查准、找全各个岗位存在的廉政风险点的基础上，依据廉政风险点的多少和腐败现象发生的概率，以及危害性的大小，分别研究确定岗位风险等级，由高到低依次定为一级风险、二级风险、三级风险。经查找，拟定一级风险为：预算股、国库股、采购中心；二级风险为：行政政法股、科教文股、农业股、农综股、社保股、经建股；三级风险为：综合股、非税局。</w:t>
      </w:r>
    </w:p>
    <w:p>
      <w:pPr>
        <w:ind w:left="0" w:right="0" w:firstLine="560"/>
        <w:spacing w:before="450" w:after="450" w:line="312" w:lineRule="auto"/>
      </w:pPr>
      <w:r>
        <w:rPr>
          <w:rFonts w:ascii="宋体" w:hAnsi="宋体" w:eastAsia="宋体" w:cs="宋体"/>
          <w:color w:val="000"/>
          <w:sz w:val="28"/>
          <w:szCs w:val="28"/>
        </w:rPr>
        <w:t xml:space="preserve">（三）制定防控措施，规范权力运行。围绕查找的廉政风险点和确定的风险等级情况，有针对性地制定了一系列防控措施，研究制定了《澄城县财政局关于建立廉政风险防控管理工作的意见》。结合自身岗位职责，按照工作流程提出个人防控措施，制定了《个人岗位风险自查表》，经内设机构负责人初审后，由分管领导审核，予以确认。在对个人自查情况进行辨识与确认的基础上，围绕与单位内设机构核心职能直接关联的重点事项，确定单位内设机构风险点，制定了《单位内设机构岗位风险点自查表》，报领导班子审核确认。围绕涉及人权、财权、物权、执法权、审批许可权等重点环节进行专项清查，提出具体防控措施，制定了《重点岗位风险点专项清查表》，经主要领导初审后，由领导班子集体审核确认。在此基础上，对所有岗位风险点分布、风险性质及出现风险的概率进行综合分析，制定了《岗位风险点清查汇总表》。</w:t>
      </w:r>
    </w:p>
    <w:p>
      <w:pPr>
        <w:ind w:left="0" w:right="0" w:firstLine="560"/>
        <w:spacing w:before="450" w:after="450" w:line="312" w:lineRule="auto"/>
      </w:pPr>
      <w:r>
        <w:rPr>
          <w:rFonts w:ascii="宋体" w:hAnsi="宋体" w:eastAsia="宋体" w:cs="宋体"/>
          <w:color w:val="000"/>
          <w:sz w:val="28"/>
          <w:szCs w:val="28"/>
        </w:rPr>
        <w:t xml:space="preserve">针对确定的廉政风险等级制定了防控措施，编制了廉政管理目录，制定了《廉政风险目录和防控措施一览表》。对三级廉政风险，采取及时谈话了解情况、对廉洁履职情况组织抽查等方式进行防控。对二级廉政风险，采取任前廉政谈话、对廉洁履职情况组织抽查、岗位人员定期报告廉洁履职情况等方式进行防控。对一级廉政风险，采取任前和定期廉政谈话、定期监督检查岗位人员廉洁履职情况、在民主生活会上作说明、重要工作内容在本单位公开、定期组织轮岗交流等方式进行防控。在此基础上，还按要求制定了《廉政风险防控重点制定建设一览表》。通过这一系列防控措施，财政局进一步加强了机关管理，完善了内部监督制约机制，规范了行政权力运行，有效地化解了廉政风险。</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澄城县财政局在抓好廉政风险防控管理工作中，严格重点环节和关键岗位的风险监控，切实加大对人权、财权、物权、执法权、审批许可权等权利相对集中岗位的排查防控。在全面掌握现有岗位风险点、采取对应性防控措施的基础上，根据职能调整、职责变化和业务增减，建立岗位风险管理的动态系统，制定排查防控计划，开展排查防控活动，进行风险管理考核。</w:t>
      </w:r>
    </w:p>
    <w:p>
      <w:pPr>
        <w:ind w:left="0" w:right="0" w:firstLine="560"/>
        <w:spacing w:before="450" w:after="450" w:line="312" w:lineRule="auto"/>
      </w:pPr>
      <w:r>
        <w:rPr>
          <w:rFonts w:ascii="宋体" w:hAnsi="宋体" w:eastAsia="宋体" w:cs="宋体"/>
          <w:color w:val="000"/>
          <w:sz w:val="28"/>
          <w:szCs w:val="28"/>
        </w:rPr>
        <w:t xml:space="preserve">通过开展廉政风险防控管理工作，促使全局干部职工</w:t>
      </w:r>
    </w:p>
    <w:p>
      <w:pPr>
        <w:ind w:left="0" w:right="0" w:firstLine="560"/>
        <w:spacing w:before="450" w:after="450" w:line="312" w:lineRule="auto"/>
      </w:pPr>
      <w:r>
        <w:rPr>
          <w:rFonts w:ascii="宋体" w:hAnsi="宋体" w:eastAsia="宋体" w:cs="宋体"/>
          <w:color w:val="000"/>
          <w:sz w:val="28"/>
          <w:szCs w:val="28"/>
        </w:rPr>
        <w:t xml:space="preserve">减少工作和生活中的失误，避免遭受人生挫折，防止走上弯路，有效强化了对行政权力的监督制约。形成了以岗位为点，以权力运行流程为线，以制度为面，以现行法律法规和现有制度为依据，以监督制约权力运行为核心，以完善制度和机制为重点，环环相扣的廉政风险防控机制。事前做到提醒在前、建章立制在前、约束在前；事中加强内部监督制约，让权力在阳光下运行；事后加强财政监督检查，开展财政资金支出绩效评价；在行政权力运行的全过程中防范廉政风险，确保了财政资金和干部“双安全”，推进了财政系统反腐倡廉建设，特别是预防腐败工作取得了明显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认真学习，总结回顾。加强学习，引导广大干部职工充分认识到廉政风险防控管理工作的重要性，进一步吃透文件精神，认真总结前阶段活动开展情况，清理思路，查找不足，在进一步完善各岗位风险点的同时，认真分析原因，对照排查出的每一条风险点，制定具体的风险防控措施，强化职权的明晰性、制度的可操作性，做到任务明确、责任到人。</w:t>
      </w:r>
    </w:p>
    <w:p>
      <w:pPr>
        <w:ind w:left="0" w:right="0" w:firstLine="560"/>
        <w:spacing w:before="450" w:after="450" w:line="312" w:lineRule="auto"/>
      </w:pPr>
      <w:r>
        <w:rPr>
          <w:rFonts w:ascii="宋体" w:hAnsi="宋体" w:eastAsia="宋体" w:cs="宋体"/>
          <w:color w:val="000"/>
          <w:sz w:val="28"/>
          <w:szCs w:val="28"/>
        </w:rPr>
        <w:t xml:space="preserve">（二）按照要求，落实工作。按照澄纪办发[20_]9号文件精神，进一步落实第三阶段廉政风险防控工作。加强公开公示，将《个人岗位风险自查表》、《单位内设机构岗位风险点自查表》、《重点岗位风险点专项清查表》、《岗位风险点清查汇总表》有关内容，在本单位办公场所醒目位置进行公开公示，并根据公示反馈意见，及时补充完善。建立“两图三牌一表一库”，进一步畅通公开渠道，促进我局廉政风险防控管理工作的深入开展。</w:t>
      </w:r>
    </w:p>
    <w:p>
      <w:pPr>
        <w:ind w:left="0" w:right="0" w:firstLine="560"/>
        <w:spacing w:before="450" w:after="450" w:line="312" w:lineRule="auto"/>
      </w:pPr>
      <w:r>
        <w:rPr>
          <w:rFonts w:ascii="宋体" w:hAnsi="宋体" w:eastAsia="宋体" w:cs="宋体"/>
          <w:color w:val="000"/>
          <w:sz w:val="28"/>
          <w:szCs w:val="28"/>
        </w:rPr>
        <w:t xml:space="preserve">（三）抓好各项活动的有机结合。要把握好长远目标和阶段目标、重点突出和整体推进、当前任务和全局工作之间的关系，坚持把风险防控管理工作与惩防体系建设相结合，与贯彻落实《廉政准则》相结合，与基层党组织党务公开工作相结合，与单位各项业务相结合，统筹协调推进，达到相互促进、相得益彰的效果。</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税收风险管理工作总结七</w:t>
      </w:r>
    </w:p>
    <w:p>
      <w:pPr>
        <w:ind w:left="0" w:right="0" w:firstLine="560"/>
        <w:spacing w:before="450" w:after="450" w:line="312" w:lineRule="auto"/>
      </w:pPr>
      <w:r>
        <w:rPr>
          <w:rFonts w:ascii="宋体" w:hAnsi="宋体" w:eastAsia="宋体" w:cs="宋体"/>
          <w:color w:val="000"/>
          <w:sz w:val="28"/>
          <w:szCs w:val="28"/>
        </w:rPr>
        <w:t xml:space="preserve">本人系**银行**支行员工20xx年8月参加工任职风险管部综合统计岗。</w:t>
      </w:r>
    </w:p>
    <w:p>
      <w:pPr>
        <w:ind w:left="0" w:right="0" w:firstLine="560"/>
        <w:spacing w:before="450" w:after="450" w:line="312" w:lineRule="auto"/>
      </w:pPr>
      <w:r>
        <w:rPr>
          <w:rFonts w:ascii="宋体" w:hAnsi="宋体" w:eastAsia="宋体" w:cs="宋体"/>
          <w:color w:val="000"/>
          <w:sz w:val="28"/>
          <w:szCs w:val="28"/>
        </w:rPr>
        <w:t xml:space="preserve">在本人参加工半年多时间来受到领导和各位前辈多方面的关心和照顾在工上亦受到了无微不至的指导帮助我快速的胜任岗位。</w:t>
      </w:r>
    </w:p>
    <w:p>
      <w:pPr>
        <w:ind w:left="0" w:right="0" w:firstLine="560"/>
        <w:spacing w:before="450" w:after="450" w:line="312" w:lineRule="auto"/>
      </w:pPr>
      <w:r>
        <w:rPr>
          <w:rFonts w:ascii="宋体" w:hAnsi="宋体" w:eastAsia="宋体" w:cs="宋体"/>
          <w:color w:val="000"/>
          <w:sz w:val="28"/>
          <w:szCs w:val="28"/>
        </w:rPr>
        <w:t xml:space="preserve">风险管部是负责**支行全面风险管政策的落实监测、评价和控制的综合管部门是风险和内控的日常管职责部门。本人任职的综合统计岗主要负责对本行信贷资产风险状况和风险分类的统计、分析和管；负责全行信贷数据动态管、分析。</w:t>
      </w:r>
    </w:p>
    <w:p>
      <w:pPr>
        <w:ind w:left="0" w:right="0" w:firstLine="560"/>
        <w:spacing w:before="450" w:after="450" w:line="312" w:lineRule="auto"/>
      </w:pPr>
      <w:r>
        <w:rPr>
          <w:rFonts w:ascii="宋体" w:hAnsi="宋体" w:eastAsia="宋体" w:cs="宋体"/>
          <w:color w:val="000"/>
          <w:sz w:val="28"/>
          <w:szCs w:val="28"/>
        </w:rPr>
        <w:t xml:space="preserve">在实际工中本人主要完成以下几个方面的：信贷手工台帐的录入核对对实际发生的信贷业务明细进行动态掌控、分析和管以便于及时准确的获得各项信贷统计数据；对**支行运行的老信贷系统进行维护和管对各部办录入的数据及报表进行统计及分析；提供**行各项信贷资产数据及明细完成四级分类和五级分类的统计工和分析工；月度为行领导以及计财处、公司部、个金部提供同业经营情况的详细数据；月度、季度、年度独立的或配合办公室、计财处等部门对外提供各项信贷数据报表。此外我行新设了信息安全员一岗本人即任风险管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积极学习业务知识、掌握操技能、适应工岗位基本能较好的完成本职工和领导交办的其他工。本人是刚毕业的科本科学生踏上工岗位接触全新的银行工面临着全新的挑战个过程不仅是专业的换位更是一种思考方式和学习方法的换位在综合统计岗位上领导和前辈的关心指导使本人认识到严谨的态度、正确的方法、积极的沟通、努力的思考才能获得最准确的统计数据和最高的工效率。也正是银行业种对我而言全新的工提供给我一个全新的学习机会在**优良的成长环境下使我能够养成在每一天的工生活中不断学习和获取新的知识努力了解银行业、金融业的运行规律把所学所悟的点点滴滴运用到实际工岗位工中。</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做到了及时、准确、完的反映**支行信贷业务情况。认真的完成了信息安全员的工做好了信息安全的日常维护并建立了安全员日志。努力地养成着良好的工习惯和工方法近来的工使本人越来越深刻的认识到良好的工习惯是互通的特别是在工的条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风险管部综合统计岗是一个需要责任心耐心的岗位通过半年多的学习和实践我坚信能胜任岗位并做出成绩；在今后的工中我也将继续努力成为更优秀的**一员。</w:t>
      </w:r>
    </w:p>
    <w:p>
      <w:pPr>
        <w:ind w:left="0" w:right="0" w:firstLine="560"/>
        <w:spacing w:before="450" w:after="450" w:line="312" w:lineRule="auto"/>
      </w:pPr>
      <w:r>
        <w:rPr>
          <w:rFonts w:ascii="黑体" w:hAnsi="黑体" w:eastAsia="黑体" w:cs="黑体"/>
          <w:color w:val="000000"/>
          <w:sz w:val="36"/>
          <w:szCs w:val="36"/>
          <w:b w:val="1"/>
          <w:bCs w:val="1"/>
        </w:rPr>
        <w:t xml:space="preserve">税收风险管理工作总结八</w:t>
      </w:r>
    </w:p>
    <w:p>
      <w:pPr>
        <w:ind w:left="0" w:right="0" w:firstLine="560"/>
        <w:spacing w:before="450" w:after="450" w:line="312" w:lineRule="auto"/>
      </w:pPr>
      <w:r>
        <w:rPr>
          <w:rFonts w:ascii="宋体" w:hAnsi="宋体" w:eastAsia="宋体" w:cs="宋体"/>
          <w:color w:val="000"/>
          <w:sz w:val="28"/>
          <w:szCs w:val="28"/>
        </w:rPr>
        <w:t xml:space="preserve">风险管理部xx的工作，要更多的体现服务职能（为客户做了什么、为前台部门做了什么，为全行做了什么），体现培训职能（创新培训方式），体现监督指导职能（加大联动模式）。</w:t>
      </w:r>
    </w:p>
    <w:p>
      <w:pPr>
        <w:ind w:left="0" w:right="0" w:firstLine="560"/>
        <w:spacing w:before="450" w:after="450" w:line="312" w:lineRule="auto"/>
      </w:pPr>
      <w:r>
        <w:rPr>
          <w:rFonts w:ascii="宋体" w:hAnsi="宋体" w:eastAsia="宋体" w:cs="宋体"/>
          <w:color w:val="000"/>
          <w:sz w:val="28"/>
          <w:szCs w:val="28"/>
        </w:rPr>
        <w:t xml:space="preserve">以精细管理提升制度执行力，以创新模式提升风险管控力、以沟通交流提升工作战斗力，以文化引领提升团队凝聚力。</w:t>
      </w:r>
    </w:p>
    <w:p>
      <w:pPr>
        <w:ind w:left="0" w:right="0" w:firstLine="560"/>
        <w:spacing w:before="450" w:after="450" w:line="312" w:lineRule="auto"/>
      </w:pPr>
      <w:r>
        <w:rPr>
          <w:rFonts w:ascii="宋体" w:hAnsi="宋体" w:eastAsia="宋体" w:cs="宋体"/>
          <w:color w:val="000"/>
          <w:sz w:val="28"/>
          <w:szCs w:val="28"/>
        </w:rPr>
        <w:t xml:space="preserve">按照总行风险管理部的指导意见，结合xx的实际，对内设团队的相关职能进一步细分，将原有五大中心重新设置为集中作业中心（清算中心和出纳中心）、xx风险控制中心和xx质量管理中心，并分别指定相应的团队负责人员履行相关管理职责。建立一套精干的xx管理体系及科学的xx管理模式，达到“流程顺畅、风险可控”的工作目标，提高分行xx管理能力，有效发挥xx管理的支持保障作用。</w:t>
      </w:r>
    </w:p>
    <w:p>
      <w:pPr>
        <w:ind w:left="0" w:right="0" w:firstLine="560"/>
        <w:spacing w:before="450" w:after="450" w:line="312" w:lineRule="auto"/>
      </w:pPr>
      <w:r>
        <w:rPr>
          <w:rFonts w:ascii="宋体" w:hAnsi="宋体" w:eastAsia="宋体" w:cs="宋体"/>
          <w:color w:val="000"/>
          <w:sz w:val="28"/>
          <w:szCs w:val="28"/>
        </w:rPr>
        <w:t xml:space="preserve">编制分行风险管理部管理手册，通过阐述风险管理部部门文化和警训，明确风险管理部部门定位和职责，建立风险管理部部门架构、轮岗机制和考核机制等八方面的要求，科学规范的建立一支高效的xx团队，提高组织机构整体运作和执行能力，更好的为前台经营部门和客户服务。</w:t>
      </w:r>
    </w:p>
    <w:p>
      <w:pPr>
        <w:ind w:left="0" w:right="0" w:firstLine="560"/>
        <w:spacing w:before="450" w:after="450" w:line="312" w:lineRule="auto"/>
      </w:pPr>
      <w:r>
        <w:rPr>
          <w:rFonts w:ascii="宋体" w:hAnsi="宋体" w:eastAsia="宋体" w:cs="宋体"/>
          <w:color w:val="000"/>
          <w:sz w:val="28"/>
          <w:szCs w:val="28"/>
        </w:rPr>
        <w:t xml:space="preserve">根据学什么补什么的要求，各部门及各岗位要将涉及本中心和本岗位的制度办法专夹保管，并严格执行。</w:t>
      </w:r>
    </w:p>
    <w:p>
      <w:pPr>
        <w:ind w:left="0" w:right="0" w:firstLine="560"/>
        <w:spacing w:before="450" w:after="450" w:line="312" w:lineRule="auto"/>
      </w:pPr>
      <w:r>
        <w:rPr>
          <w:rFonts w:ascii="宋体" w:hAnsi="宋体" w:eastAsia="宋体" w:cs="宋体"/>
          <w:color w:val="000"/>
          <w:sz w:val="28"/>
          <w:szCs w:val="28"/>
        </w:rPr>
        <w:t xml:space="preserve">（一）培训+考核，提高员工业务知识水平，规范员工操作行为。一是改变对管理人员（中心主管和xx主管）的培训模式，加入管理元素，提升主管管理水平；二是改变内容，用图片代替文字，用图表代替数字，使枯燥的内容变得直观易懂，提高员工的业务认知度。</w:t>
      </w:r>
    </w:p>
    <w:p>
      <w:pPr>
        <w:ind w:left="0" w:right="0" w:firstLine="560"/>
        <w:spacing w:before="450" w:after="450" w:line="312" w:lineRule="auto"/>
      </w:pPr>
      <w:r>
        <w:rPr>
          <w:rFonts w:ascii="宋体" w:hAnsi="宋体" w:eastAsia="宋体" w:cs="宋体"/>
          <w:color w:val="000"/>
          <w:sz w:val="28"/>
          <w:szCs w:val="28"/>
        </w:rPr>
        <w:t xml:space="preserve">（二）监督检查+跟踪规范，促使营业机构各项业务统一，员工操作驱于规范。</w:t>
      </w:r>
    </w:p>
    <w:p>
      <w:pPr>
        <w:ind w:left="0" w:right="0" w:firstLine="560"/>
        <w:spacing w:before="450" w:after="450" w:line="312" w:lineRule="auto"/>
      </w:pPr>
      <w:r>
        <w:rPr>
          <w:rFonts w:ascii="宋体" w:hAnsi="宋体" w:eastAsia="宋体" w:cs="宋体"/>
          <w:color w:val="000"/>
          <w:sz w:val="28"/>
          <w:szCs w:val="28"/>
        </w:rPr>
        <w:t xml:space="preserve">改变检查模式，加大后续问题整改和跟踪检查的力度，做到现场告知、原因分析、持续跟踪、落实整改一条龙的检查方式。</w:t>
      </w:r>
    </w:p>
    <w:p>
      <w:pPr>
        <w:ind w:left="0" w:right="0" w:firstLine="560"/>
        <w:spacing w:before="450" w:after="450" w:line="312" w:lineRule="auto"/>
      </w:pPr>
      <w:r>
        <w:rPr>
          <w:rFonts w:ascii="宋体" w:hAnsi="宋体" w:eastAsia="宋体" w:cs="宋体"/>
          <w:color w:val="000"/>
          <w:sz w:val="28"/>
          <w:szCs w:val="28"/>
        </w:rPr>
        <w:t xml:space="preserve">改善监督方式，事后监督岗做好账务监督的同时，开展每周一个业务种类，讨论业务操作、凭证摆放等，逐步将全行业务统一、规范。</w:t>
      </w:r>
    </w:p>
    <w:p>
      <w:pPr>
        <w:ind w:left="0" w:right="0" w:firstLine="560"/>
        <w:spacing w:before="450" w:after="450" w:line="312" w:lineRule="auto"/>
      </w:pPr>
      <w:r>
        <w:rPr>
          <w:rFonts w:ascii="宋体" w:hAnsi="宋体" w:eastAsia="宋体" w:cs="宋体"/>
          <w:color w:val="000"/>
          <w:sz w:val="28"/>
          <w:szCs w:val="28"/>
        </w:rPr>
        <w:t xml:space="preserve">（三）风险刊物+数据分析，努力提高营业机构和xx人员风险防范意识和能力。为机构的业务发展、组织规划、人员调配、机具配置以及其他管理行为起到参考并在xx业务等方面起到一定的指导作用。</w:t>
      </w:r>
    </w:p>
    <w:p>
      <w:pPr>
        <w:ind w:left="0" w:right="0" w:firstLine="560"/>
        <w:spacing w:before="450" w:after="450" w:line="312" w:lineRule="auto"/>
      </w:pPr>
      <w:r>
        <w:rPr>
          <w:rFonts w:ascii="宋体" w:hAnsi="宋体" w:eastAsia="宋体" w:cs="宋体"/>
          <w:color w:val="000"/>
          <w:sz w:val="28"/>
          <w:szCs w:val="28"/>
        </w:rPr>
        <w:t xml:space="preserve">（四）科技+业务，省时省力，改善客户及员工业务办理时效。加大与科技部门的合作，深入网点一线，用风险管理部和科技部融合的视角，挖掘潜在的业务优化和便捷方式的开发，旨在进一步提高客户服务能力和业务风险环节的防范。</w:t>
      </w:r>
    </w:p>
    <w:p>
      <w:pPr>
        <w:ind w:left="0" w:right="0" w:firstLine="560"/>
        <w:spacing w:before="450" w:after="450" w:line="312" w:lineRule="auto"/>
      </w:pPr>
      <w:r>
        <w:rPr>
          <w:rFonts w:ascii="宋体" w:hAnsi="宋体" w:eastAsia="宋体" w:cs="宋体"/>
          <w:color w:val="000"/>
          <w:sz w:val="28"/>
          <w:szCs w:val="28"/>
        </w:rPr>
        <w:t xml:space="preserve">一季度开展各条线部门问题的对照梳理，由各业务主管对照问题汇总，查找本中心或委派行存在的问题并加以整改；二季度“人人挖遗漏，处处防风险”的百条风险建议活动，组织所有xx人员座谈操作中制度未覆盖的风险，组织评选“慧眼奖”，涌现有一些有价值的防风险建议。三季度xx主管案例大会演，对实际工作中发生的具体案例进行生动形象的剖析，以点促面，进一步加强“合规文化”建设，切实强化员工工作责任意识、制度执行意识和内控主动意识；四季度举办业务主管座谈会，对全年风险性业务差错进行逐一分析讨论。</w:t>
      </w:r>
    </w:p>
    <w:p>
      <w:pPr>
        <w:ind w:left="0" w:right="0" w:firstLine="560"/>
        <w:spacing w:before="450" w:after="450" w:line="312" w:lineRule="auto"/>
      </w:pPr>
      <w:r>
        <w:rPr>
          <w:rFonts w:ascii="宋体" w:hAnsi="宋体" w:eastAsia="宋体" w:cs="宋体"/>
          <w:color w:val="000"/>
          <w:sz w:val="28"/>
          <w:szCs w:val="28"/>
        </w:rPr>
        <w:t xml:space="preserve">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xxxx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进入xx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xxxx的工作效率。也正是银行业这种对我而言全新的工作，提供给我一个全新的学习机会，在xx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xx支行全面风险管理政策的落实，监测、评价和控制的综合管理部门，是风险和内控的日常管理职责部门。本人任职的综合统计岗，主要负责对本行信贷资产风险状况和风险分类的统计、分析和管理;负责全行信贷数据动态管理、分析。</w:t>
      </w:r>
    </w:p>
    <w:p>
      <w:pPr>
        <w:ind w:left="0" w:right="0" w:firstLine="560"/>
        <w:spacing w:before="450" w:after="450" w:line="312" w:lineRule="auto"/>
      </w:pPr>
      <w:r>
        <w:rPr>
          <w:rFonts w:ascii="宋体" w:hAnsi="宋体" w:eastAsia="宋体" w:cs="宋体"/>
          <w:color w:val="000"/>
          <w:sz w:val="28"/>
          <w:szCs w:val="28"/>
        </w:rPr>
        <w:t xml:space="preserve">在实际工作中，本人主要完成以下几个方面的：信贷手工台帐的录入与核对，对实际发生的信贷业务明细进行动态掌控、分析和管理，以便于及时准确的获得各项信贷统计数据;对xx支行运行的老信贷系统进行维护和管理，对各部办录入的数据及报表进行统计及分析;提供xx行各项信贷资产数据及明细，完成四级分类和五级分类的统计工作和分析工作;月度为行领导以及计财处、公司部、个金部提供同业经营情况的详细数据;月度、季度、年度，独立的或配合办公室、计财处等部门对外提供各项信贷数据报表。此外，我行新设了信息安全员一岗，本人即任风险管理部信息安全员，负责部门电脑网络信息安全的维护。</w:t>
      </w:r>
    </w:p>
    <w:p>
      <w:pPr>
        <w:ind w:left="0" w:right="0" w:firstLine="560"/>
        <w:spacing w:before="450" w:after="450" w:line="312" w:lineRule="auto"/>
      </w:pPr>
      <w:r>
        <w:rPr>
          <w:rFonts w:ascii="宋体" w:hAnsi="宋体" w:eastAsia="宋体" w:cs="宋体"/>
          <w:color w:val="000"/>
          <w:sz w:val="28"/>
          <w:szCs w:val="28"/>
        </w:rPr>
        <w:t xml:space="preserve">正是由于以上的认识，本人在过去的半年时间里努力向各位前辈学习业务知识，严谨认真的完成了本职的统计工作，做到了及时、准确、完整的反映xx支行信贷业务情况。认真的完成了信息安全员的工作，做好了信息安全的日常维护并建立了安全员日志。努力地养成着良好的工作习惯和工作方法，近来的工作使本人越来越深刻的认识到良好的工作习惯是互通的，特别是在工作的条理性上，受到各位前辈的指导今后还将继续努力。</w:t>
      </w:r>
    </w:p>
    <w:p>
      <w:pPr>
        <w:ind w:left="0" w:right="0" w:firstLine="560"/>
        <w:spacing w:before="450" w:after="450" w:line="312" w:lineRule="auto"/>
      </w:pPr>
      <w:r>
        <w:rPr>
          <w:rFonts w:ascii="宋体" w:hAnsi="宋体" w:eastAsia="宋体" w:cs="宋体"/>
          <w:color w:val="000"/>
          <w:sz w:val="28"/>
          <w:szCs w:val="28"/>
        </w:rPr>
        <w:t xml:space="preserve">风险管理部综合统计岗是一个需要责任心与耐心的岗位，通过半年多的学习和实践，我坚信能胜任岗位并做出成绩;在今后的工作中，我也将继续努力，成为更优秀的xx一员。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2025-05-02T16:49:59+08:00</dcterms:created>
  <dcterms:modified xsi:type="dcterms:W3CDTF">2025-05-02T16:49:59+08:00</dcterms:modified>
</cp:coreProperties>
</file>

<file path=docProps/custom.xml><?xml version="1.0" encoding="utf-8"?>
<Properties xmlns="http://schemas.openxmlformats.org/officeDocument/2006/custom-properties" xmlns:vt="http://schemas.openxmlformats.org/officeDocument/2006/docPropsVTypes"/>
</file>