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2024年中学教师考核工作总结报告(5篇)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学教师考核工作总结报告一一、上学期高一模块考试成绩分析。本次模块考试成绩与北区相比高一整体完成情况较差，下学期我们要采取有力措施，争取迎头赶上。就是在南区高一24个班的成绩也存在较大差距。1、从南区与北区完成指标数的情况来看，不论是从重点...</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中学教师考核工作总结报告一</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中学教师考核工作总结报告二</w:t>
      </w:r>
    </w:p>
    <w:p>
      <w:pPr>
        <w:ind w:left="0" w:right="0" w:firstLine="560"/>
        <w:spacing w:before="450" w:after="450" w:line="312" w:lineRule="auto"/>
      </w:pPr>
      <w:r>
        <w:rPr>
          <w:rFonts w:ascii="宋体" w:hAnsi="宋体" w:eastAsia="宋体" w:cs="宋体"/>
          <w:color w:val="000"/>
          <w:sz w:val="28"/>
          <w:szCs w:val="28"/>
        </w:rPr>
        <w:t xml:space="preserve">抓好学生的考前教育，特别是期中考试和期末考试。考试也是一种诚信教育的体现，要求学生通过考试来检测一个阶段的学习成果，坚决抵制考试作弊行为。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在2___-2___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中学教师师德师风工作总结5篇&lt;/span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中学教师值周工作总结5篇&lt;/span[_TAG_h2]中学教师考核工作总结报告三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中学教师考核工作总结报告四</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2025-08-10T18:46:30+08:00</dcterms:created>
  <dcterms:modified xsi:type="dcterms:W3CDTF">2025-08-10T18:46:30+08:00</dcterms:modified>
</cp:coreProperties>
</file>

<file path=docProps/custom.xml><?xml version="1.0" encoding="utf-8"?>
<Properties xmlns="http://schemas.openxmlformats.org/officeDocument/2006/custom-properties" xmlns:vt="http://schemas.openxmlformats.org/officeDocument/2006/docPropsVTypes"/>
</file>