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初中教师年度考核工作总结范例(6篇)</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范例一一、思想政治方面忠诚于党的教育事业，热爱本质工作，认真遵守学校的规章制度，服从领导的安排，工作上兢兢业业，有强烈的事业心和职责心，以身作则，为人师表，辛勤耕耘，默默奉献。以宽容、友爱之心与同事相处，同事间的关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_年在丹阳市元旦作品展览中获“优秀辅导老师”，20__年在中国关心下一代身心健康工程全国义演活动中获江苏赛区“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__年所在的新桥中学体艺教研组被评为“礼貌教研组”。教案《室内装饰品的设计和制作》获市三等奖，20__年在丹阳市第十届教学节活动中获“教学能手”称号。任现职以来连续两年被评为新桥镇“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初中教师年度考核工作总结范例三</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特别和谐，家长十分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平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初中教师年度考核工作总结范例四</w:t>
      </w:r>
    </w:p>
    <w:p>
      <w:pPr>
        <w:ind w:left="0" w:right="0" w:firstLine="560"/>
        <w:spacing w:before="450" w:after="450" w:line="312" w:lineRule="auto"/>
      </w:pPr>
      <w:r>
        <w:rPr>
          <w:rFonts w:ascii="宋体" w:hAnsi="宋体" w:eastAsia="宋体" w:cs="宋体"/>
          <w:color w:val="000"/>
          <w:sz w:val="28"/>
          <w:szCs w:val="28"/>
        </w:rPr>
        <w:t xml:space="preserve">我叫王淑艳，今年46岁。20__年大本毕业，学士学位。任教22年曾担任初中生物、化学、劳动技术等学科的教学、兼任生物、劳技、科技课外小组辅导员、县级兼职教研员等工作。现任县级研究性学习学科兼职教研员和市级和国家级科技辅导员。20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-20__年分别被评为校级三育人先进个人、校级优秀教师、校级师德骨干教师。20__年、20__年教师业绩考核为优秀。20__至20__被评为县级骨干教师。20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获得生物学科第四届双优课县级一等奖，20__年说课县级一等奖，教学软件县级二等奖。20__年教学设计3次被评为校级一等奖。20__年青年教师课堂教学设计竞赛校级一等奖、县级二等奖。20__年参加县级骨干教师举办英特尔未来教育信息化教学设计大赛获得县级二等奖。20__年课件县级三等奖。20__至20__学年，指导《燕山植被调查》科技实践活动，获得科技大赛市级三等奖。20__年代表我校、我县的新课程教学改革成果在渔阳宾馆参展。20_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_学年度获校级优秀教案。20__年博客，被评为县级优秀博客，填补了我校的一项空白，受到校领导的表扬。20__至20__连续两年辅导科技大赛有两名同学获得市级一等奖，20__年至今发动辅导了全国举办的节水、节粮、和节约纸张保护环境的大型科技活动，上交了大量真实可靠数据资料，使我校在网上有名。20__年第六届双优课县级三等奖。20__至09参加了县级以上初中生物课堂训练，单元测验的出题工作。20__年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年，有三条人生格言发表，20__年被评为我校教研教改积极分子，20__年至今承担了两项县级课题的研究并参加了四项县级以上课题的研究和整理工作，有四项课题结题。撰写多篇论文，其中获得国家级两篇，市级奖三篇，县级一等奖三篇，二等奖7篇，三等奖3篇。__年《信息技术与学科整合的研究》教科研成果被评为县级一等奖。20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年至20__年从事《科学素养在学科课堂教学中的体现与渗透》国家级课题研究过程中，撰写的论文先后获得市级三等奖，国家级一等奖。20__年承担《中学研究性学习与中学学科教学改革的教学策略》县级骨干教师课题研究，撰写的论文于20_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初中教师年度考核工作总结范例五</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初中教师年度考核工作总结范例六</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 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五年级09(2)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教育是爱心事业，从学生身心健康出发，根据学生的特别特点去点拔引导。对于个别 学困生 ，利用课间多次倾谈，鼓励其确立正确的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2025-06-16T20:30:57+08:00</dcterms:created>
  <dcterms:modified xsi:type="dcterms:W3CDTF">2025-06-16T20:30:57+08:00</dcterms:modified>
</cp:coreProperties>
</file>

<file path=docProps/custom.xml><?xml version="1.0" encoding="utf-8"?>
<Properties xmlns="http://schemas.openxmlformats.org/officeDocument/2006/custom-properties" xmlns:vt="http://schemas.openxmlformats.org/officeDocument/2006/docPropsVTypes"/>
</file>