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最新教师4月份工作总结简短(6篇)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4月份工作总结简短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教师4月份工作总结简短二</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教师4月份工作总结简短五</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教师4月份工作总结简短六</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