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采购部经理工作总结(4篇)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部经理工作总结一一、积极开展工作，力求业务能力不断提高1、踏实认真，更好的完成本职工作。一年中，紧紧围绕公司的生产和经营开展工作，由于专机事业部和结构件事业部的产品都为单件生产且品种多、任务大、需求急等原因，采购工作一直处于忙碌之中。铸...</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采购部经理工作总结一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转载自经济生活网，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采购部经理工作总结二</w:t>
      </w:r>
    </w:p>
    <w:p>
      <w:pPr>
        <w:ind w:left="0" w:right="0" w:firstLine="560"/>
        <w:spacing w:before="450" w:after="450" w:line="312" w:lineRule="auto"/>
      </w:pPr>
      <w:r>
        <w:rPr>
          <w:rFonts w:ascii="宋体" w:hAnsi="宋体" w:eastAsia="宋体" w:cs="宋体"/>
          <w:color w:val="000"/>
          <w:sz w:val="28"/>
          <w:szCs w:val="28"/>
        </w:rPr>
        <w:t xml:space="preserve">__年已经过去，新的一年马上开始，为了更好的完成下年的工作任务，现将我过去一年中工作情况作一个公司采购部年终工作总结。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700万元。但是还有一些尚未达到预期的理想效果，如迟发货、质量不达标等因素仍然存在，采购及时率尚且能达到88%，在今后的工作中继续努力学习，不断学习业务技能，征询产品信息，加强与客户沟通，更好的保质保量完成各项采购工作，使各项工作正确、准确率力争达到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采购部经理工作总结三</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采购部经理工作总结四</w:t>
      </w:r>
    </w:p>
    <w:p>
      <w:pPr>
        <w:ind w:left="0" w:right="0" w:firstLine="560"/>
        <w:spacing w:before="450" w:after="450" w:line="312" w:lineRule="auto"/>
      </w:pPr>
      <w:r>
        <w:rPr>
          <w:rFonts w:ascii="宋体" w:hAnsi="宋体" w:eastAsia="宋体" w:cs="宋体"/>
          <w:color w:val="000"/>
          <w:sz w:val="28"/>
          <w:szCs w:val="28"/>
        </w:rPr>
        <w:t xml:space="preserve">20_年的工作就要结束，20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2025-05-02T22:27:23+08:00</dcterms:created>
  <dcterms:modified xsi:type="dcterms:W3CDTF">2025-05-02T22:27:23+08:00</dcterms:modified>
</cp:coreProperties>
</file>

<file path=docProps/custom.xml><?xml version="1.0" encoding="utf-8"?>
<Properties xmlns="http://schemas.openxmlformats.org/officeDocument/2006/custom-properties" xmlns:vt="http://schemas.openxmlformats.org/officeDocument/2006/docPropsVTypes"/>
</file>