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2024年教师半期工作总结 教师半期工作总结评价表(5篇)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教师半期工作总结 教师半期工作总结评价表一首先，充分了解学生，只有充分了解学生才能有针对性的教育学生，因材施教，因势利导，教育的效果才会明显。经过一个学期的班主任工作，我发现本班学生从性格上可以分为如下几类;1)充满活力型，这类学生比较外向...</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教师半期工作总结评价表一</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教师半期工作总结评价表二</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考试是我们一直十分倾注的，对教学和学习起着巨大的反拨作用，因此，对这次期中考试我谈谈自己的反思与感悟。</w:t>
      </w:r>
    </w:p>
    <w:p>
      <w:pPr>
        <w:ind w:left="0" w:right="0" w:firstLine="560"/>
        <w:spacing w:before="450" w:after="450" w:line="312" w:lineRule="auto"/>
      </w:pPr>
      <w:r>
        <w:rPr>
          <w:rFonts w:ascii="宋体" w:hAnsi="宋体" w:eastAsia="宋体" w:cs="宋体"/>
          <w:color w:val="000"/>
          <w:sz w:val="28"/>
          <w:szCs w:val="28"/>
        </w:rPr>
        <w:t xml:space="preserve">一、 试卷的分析：</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二、 评价结果对教学效果的反馈：</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 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 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 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三、教学反思策略</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教师半期工作总结评价表三</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教师半期工作总结评价表四</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教师半期工作总结评价表五</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