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最新初中班主任学年总结报告(5篇)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年总结报告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初中班主任学年总结报告二</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