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2024年教师定级工作总结 教师定级工作总结(4篇)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教师定级工作总结 教师定级工作总结一一、坚持认真备课，备课中我不仅备学生而且备教材备教法，根据教材内容及学生的实际，设计课的类型，拟定采用的教学方法，并对教学过程的程序及时间安排都作了详细的记录，认真写好教案。每一课都做到“有备而来”，每堂...</w:t>
      </w:r>
    </w:p>
    <w:p>
      <w:pPr>
        <w:ind w:left="0" w:right="0" w:firstLine="560"/>
        <w:spacing w:before="450" w:after="450" w:line="312" w:lineRule="auto"/>
      </w:pPr>
      <w:r>
        <w:rPr>
          <w:rFonts w:ascii="黑体" w:hAnsi="黑体" w:eastAsia="黑体" w:cs="黑体"/>
          <w:color w:val="000000"/>
          <w:sz w:val="36"/>
          <w:szCs w:val="36"/>
          <w:b w:val="1"/>
          <w:bCs w:val="1"/>
        </w:rPr>
        <w:t xml:space="preserve">教师定级工作总结 教师定级工作总结一</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对后进生的辅导，并不限于学习知识性的辅导，而是通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年6月我撰写的论文《如何使学生始终保持高涨的学习情绪》一文，荣获基础教育改革和发展论文评选活动二等奖;年10月28日我的论文《到学生中去，和他们共同演绎课堂的精彩》一文在河北省教育厅主管的《阅读》期刊年第10期上发表;年5月10日我的《校园教研起波涛看我逐浪高——英语校本教研促我成长》经专家评审，被评为“全国教研成果二等奖”，并发表在《教学交流》杂志年第5期，并聘为中国教育学会成长研究会研究员。年6月12日我的绘画作品，在深州市教育局举办的“长明杯”迎奥运师生书画展活动中，荣获优秀奖;年6月18日在深州市教育局举办的中小学教师评优课活动中，荣获一等奖。年9月27日被王家井镇教育委员会评为教学先进。成绩微不足道，只认为是对自己工作的一种肯定。成绩属于过去，明天任重而道远。我深深地懂得：一名新世纪的人民教师、人类灵魂的工程师，肩负着重大的历史使命和对未来的历史责任感。那一份份获奖证书是各级领导对我的激励，为了不辱使命，为了无愧自己的良心，从今以后一定在教学这片热土上，一定多打几个翻身仗，让教学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教师定级工作总结 教师定级工作总结二</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教师定级工作总结 教师定级工作总结三</w:t>
      </w:r>
    </w:p>
    <w:p>
      <w:pPr>
        <w:ind w:left="0" w:right="0" w:firstLine="560"/>
        <w:spacing w:before="450" w:after="450" w:line="312" w:lineRule="auto"/>
      </w:pPr>
      <w:r>
        <w:rPr>
          <w:rFonts w:ascii="宋体" w:hAnsi="宋体" w:eastAsia="宋体" w:cs="宋体"/>
          <w:color w:val="000"/>
          <w:sz w:val="28"/>
          <w:szCs w:val="28"/>
        </w:rPr>
        <w:t xml:space="preserve">能够成为一名光荣的人民教师是我一直以来的理想，大学我选择了自己所钟爱的师范专业，现在我终于如愿以偿成为一名中学教师。不知不觉一年的时间就这样过去了，在这一年里，我在院领导、部门领导及同事们的关心与帮助下圆满的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在工作态度和勤奋敬业方面。本人热爱自己的本职工作，能够正确认真的对待每一项工作，工作投入，热心为大家服务，认真遵守劳动纪律，按时出勤，有效利用工作时间，坚守岗位，保证工作能按时完成。在工作质量成绩、效益和贡献方面。本人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在专业知识、工作能力上。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在思想政治表现、品德素质修养及职业道德上。本人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过去一年的工作，虽说是有了一定的进步和成绩，但在一些方面还存在着不足。在新的一年里，我将认真学习各项政策规章制度，努力使思想觉悟和工作效率全面进入一个新水平，让自己的业务水平更加扎实，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教师定级工作总结 教师定级工作总结四</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2025-08-08T08:05:24+08:00</dcterms:created>
  <dcterms:modified xsi:type="dcterms:W3CDTF">2025-08-08T08:05:24+08:00</dcterms:modified>
</cp:coreProperties>
</file>

<file path=docProps/custom.xml><?xml version="1.0" encoding="utf-8"?>
<Properties xmlns="http://schemas.openxmlformats.org/officeDocument/2006/custom-properties" xmlns:vt="http://schemas.openxmlformats.org/officeDocument/2006/docPropsVTypes"/>
</file>