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2024年十月保安工作总结报告 十月保安工作总结(五篇)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十月保安工作总结报告 十月保安工作总结一一、领导重视措施有力为进一步做好安全教育工作，切实加强对安全教育工作的领导，把安全工作列入重要议事日程，工厂总经理直接抓，分管部门具体抓，办公室、保卫科具体分工负责组织实施。二、制度保证措施到位建立安...</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十月保安工作总结四</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十月保安工作总结五</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