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[公司202_年上半年意识形态工作总结]审计局202_年上半年意识形态工作总结9篇</w:t>
      </w:r>
      <w:bookmarkEnd w:id="1"/>
    </w:p>
    <w:p>
      <w:pPr>
        <w:jc w:val="center"/>
        <w:spacing w:before="0" w:after="450"/>
      </w:pPr>
      <w:r>
        <w:rPr>
          <w:rFonts w:ascii="Arial" w:hAnsi="Arial" w:eastAsia="Arial" w:cs="Arial"/>
          <w:color w:val="999999"/>
          <w:sz w:val="20"/>
          <w:szCs w:val="20"/>
        </w:rPr>
        <w:t xml:space="preserve">来源：网络  作者：平静如水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以下是为大家整理的关于审计...</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以下是为大家整理的关于审计局202_年上半年意识形态工作总结9篇范文，欢迎参考借鉴~[_TAG_h2]    审计局202_年上半年意识形态工作总结篇1</w:t>
      </w:r>
    </w:p>
    <w:p>
      <w:pPr>
        <w:ind w:left="0" w:right="0" w:firstLine="560"/>
        <w:spacing w:before="450" w:after="450" w:line="312" w:lineRule="auto"/>
      </w:pPr>
      <w:r>
        <w:rPr>
          <w:rFonts w:ascii="宋体" w:hAnsi="宋体" w:eastAsia="宋体" w:cs="宋体"/>
          <w:color w:val="000"/>
          <w:sz w:val="28"/>
          <w:szCs w:val="28"/>
        </w:rPr>
        <w:t xml:space="preserve">    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审计局202_年上半年意识形态工作总结篇2</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在202_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审计局202_年上半年意识形态工作总结篇3</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审计局202_年上半年意识形态工作总结篇4</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审计局202_年上半年意识形态工作总结篇5</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&gt;　　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审计局202_年上半年意识形态工作总结篇6</w:t>
      </w:r>
    </w:p>
    <w:p>
      <w:pPr>
        <w:ind w:left="0" w:right="0" w:firstLine="560"/>
        <w:spacing w:before="450" w:after="450" w:line="312" w:lineRule="auto"/>
      </w:pPr>
      <w:r>
        <w:rPr>
          <w:rFonts w:ascii="宋体" w:hAnsi="宋体" w:eastAsia="宋体" w:cs="宋体"/>
          <w:color w:val="000"/>
          <w:sz w:val="28"/>
          <w:szCs w:val="28"/>
        </w:rPr>
        <w:t xml:space="preserve">　　党组坚持以习近平新时代中国特色社会主义思想为指导，紧紧围绕县委、县政府重点工作任务，严格落实意识形态工作责任制，牢牢把握意识形态工作主动权，坚持将意识形态工作与业务工作同部署、同落实，切实提高了广大干部职工的思想政治素质和道德水平。现将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按照部署管理、分级负责和谁主管谁负责、谁主办谁负责原则，党组领导班子对本单位意识形态工作负主体责任，党组书记是第一责任人，带头抓意识形态工作，带头管阵地把导向强队伍，带头批评错误观点和错误倾向，重要工作亲自部署、重要问题亲自过问、重大事件亲自处置。分管领导作为直接责任人协助党组书记做好统筹协调工作。党组其他成员根据工作分工，按照”一岗双责”要求，抓好分管部门的意识形态工作，对职责范围的意识形态工作负领导责任，落实好谈心谈话制度，随时掌握干部职工的思想动态，辨析突出问题，分清主流支流，针对性引导重大事件、重要情况、重要社情民意中的苗头性倾向性问题。同时，把意识形态工作纳入工作目标考核，纳入年度考核，纳入述职述廉报告，确保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狠抓理论学习，凝聚思想共识。坚持以科学的理论武装人，突出学习重点，打造学习型党组织。牢牢把握正确的政治方向，严守政治纪律和政治规矩，坚决维护中央权威，在思想上行动上同党中央保持高度一致。认真落实了党组中心组、机关党支部学习制度，将意识形态工作纳入党组、机关党支部学习的重要内容，对学习时间、内容、检查等作了具体明确，着力构建全方位、多层次、交互式领导干部学习近平台，形成了用制度管学习、促学习的良好格局。近年来，坚持“三转三提”活动，即“转观念、提升站位”，“转作风、提升能力”，“转方式、提升效率”，推进学习教育常态化与审计各项工作相结合，加强党员干部思想教育，局党组中心组分别组织开展了深入学习党的十九大报告、习总书记重要讲话精神、学习贯彻全国、全省审计工作会议精神等专题学习48次，领导干部讲党课36次。以学习、宣传、贯彻习近平新时代中国特色社会主义思想和党的十九大精神为主线，切实做好“不忘初心、牢记使命”主题教育，坚持“5+N”主题党日活动组织机关全体干部职工集中学习上级文件精神，并积极倡导使用“学习强国app”。把握春节、端午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三)突出工作特色，强化舆论引导。一是通过微信党建工作群、工作群、电子显示屏等多种形式，浓墨重彩地宣传学习型党组织建设的重要意义、目标任务、指导原则、基本要求，以及党组在开展学习活动中好的经验、做法和典型。上传各类信息89条，更换了机关上墙宣传展板36块，进一步创新了宣传载体。二是明确了舆情管理人，适时掌握贴吧、微博、论坛等网络舆情，及时引导网民客观评判热点问题。三是积极组织人员参加各类征文、知识竞赛、演讲比赛等活动。在建党节前夕，我局举办了“强化责任意识，争做优秀党员”主题演讲比赛，充分调动了广大审计党员的积极性和凝聚力。四是扎实抓好党报党刊的分发工作，每日由专人分发《人民日报》、《光明日报》、等党报党刊到各股办，保证党的精神第一时间得到传达。</w:t>
      </w:r>
    </w:p>
    <w:p>
      <w:pPr>
        <w:ind w:left="0" w:right="0" w:firstLine="560"/>
        <w:spacing w:before="450" w:after="450" w:line="312" w:lineRule="auto"/>
      </w:pPr>
      <w:r>
        <w:rPr>
          <w:rFonts w:ascii="宋体" w:hAnsi="宋体" w:eastAsia="宋体" w:cs="宋体"/>
          <w:color w:val="000"/>
          <w:sz w:val="28"/>
          <w:szCs w:val="28"/>
        </w:rPr>
        <w:t xml:space="preserve">　　(四)弘扬社会文明，壮大主流舆论。局党组以单位创省级文明单位为载体，高度重视精神文明建设工作，成立了以党组书记、局长任组长的精神文明建设工作领导小组，定期研究精神文明建设有关工作，做到资金有保障，活动有载体，建设有阵地，顺利通过省级文明单位考核验收。一是按照文明言行、优良秩序、优美环境、优质服务的要求，广泛开展文明股室、道德讲堂、志愿者服务等创建活动，积极响应国家方针政策，坚持正面宣传，通过局微信公众号等媒体持续加大正面宣传力度，抢占网络意识形态宣传阵地，规范网上信息传播秩序，努力营造良好的舆论氛围。二是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三是大力开展爱国卫生运动，积极参与文明县城、卫生县城创建工作。</w:t>
      </w:r>
    </w:p>
    <w:p>
      <w:pPr>
        <w:ind w:left="0" w:right="0" w:firstLine="560"/>
        <w:spacing w:before="450" w:after="450" w:line="312" w:lineRule="auto"/>
      </w:pPr>
      <w:r>
        <w:rPr>
          <w:rFonts w:ascii="宋体" w:hAnsi="宋体" w:eastAsia="宋体" w:cs="宋体"/>
          <w:color w:val="000"/>
          <w:sz w:val="28"/>
          <w:szCs w:val="28"/>
        </w:rPr>
        <w:t xml:space="preserve">　　(五)突出先进文化前进方向，丰富精神文化生活。一是整合党员活动室、阅览室等活动场所，配备了审计、会计、时政、财经、社科等各类三百余册图书，创建了具有浓厚文化特色的文化书屋。二是充分运用报刊杂志、机关局域网和政务信息公开网、宣传栏等宣传工具，在会议室、办公室、院内、走廊等醒目处悬挂工作职责、、工作思路、悬挂廉政条幅和警句格言等内容的展板，广泛宣传审计文化成果，展示机关的良好形象，扩大审计社会影响。三是适时组织开展审计文化研讨、学习交流等活动，积极营造浓厚的学习氛围;积极开展评选优秀审计信息、审计调研文章活动，展示优秀审计文化成果;组织开展征文、演讲等活动，使审计人员在日常工作和生活中时时处处受到审计文化的感染和熏陶，较好提升审计干部的思想境界。四是通过举办职工运动会和联谊会，较好地丰富了广大干部职工的精神文化生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局切实加强了意识形态工作，但在工作中仍然存在一些问题。一是理论学习的深度还不够，学习方式单一，学习时多是读一读文章、抄一抄笔记，不能有效引导干部职工在把握学习内容实质、学用结合上下工夫，导致学习实效不够好，特别是在理论指导实践方面做得还不够。二是对意识形态工作的新形势把握得还不够精准。三是对外宣传工作还不够深入，有时开展主题宣传的形式单一，活动吸引力不强，对干部职工的引导作用发挥不够好。</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要提高政治意识，着力加强理论学习。围绕学习习近平新时代中国特色社会主义思想，切实在学懂弄通做实上下功夫，跟进学习习近平总书记重要讲话精神，引导党员干部职工树牢“四个意识”，坚定“四个自信”，做到“两个坚决维护”。狠抓学习制度落实，保证党组理论学习中心组学习和机关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不忘初心，牢记使命”、“三会一课”等学习教育有机结合，科学制定活动方案，严格落实股室责任，凝聚干事担当氛围，真正把习近平新时代中国特色社会主义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进一步培育和践行社会主义核心价值观，广泛开展道德模范、身边好人的评选推荐活动。认真落实好诚实守信、文明风尚行动，积极鼓励和引导干部职工践行核心价值观，争做道德的楷模、行业的尖兵、文明的典范，发挥好道德的引导作用。</w:t>
      </w:r>
    </w:p>
    <w:p>
      <w:pPr>
        <w:ind w:left="0" w:right="0" w:firstLine="560"/>
        <w:spacing w:before="450" w:after="450" w:line="312" w:lineRule="auto"/>
      </w:pPr>
      <w:r>
        <w:rPr>
          <w:rFonts w:ascii="黑体" w:hAnsi="黑体" w:eastAsia="黑体" w:cs="黑体"/>
          <w:color w:val="000000"/>
          <w:sz w:val="36"/>
          <w:szCs w:val="36"/>
          <w:b w:val="1"/>
          <w:bCs w:val="1"/>
        </w:rPr>
        <w:t xml:space="preserve">审计局202_年上半年意识形态工作总结篇7</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&gt;　　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       审计局202_年上半年意识形态工作总结篇8</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审计局202_年上半年意识形态工作总结篇9</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2025-07-08T05:14:13+08:00</dcterms:created>
  <dcterms:modified xsi:type="dcterms:W3CDTF">2025-07-08T05:14:13+08:00</dcterms:modified>
</cp:coreProperties>
</file>

<file path=docProps/custom.xml><?xml version="1.0" encoding="utf-8"?>
<Properties xmlns="http://schemas.openxmlformats.org/officeDocument/2006/custom-properties" xmlns:vt="http://schemas.openxmlformats.org/officeDocument/2006/docPropsVTypes"/>
</file>