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学校全面从严治党工作总结范文(通用8篇)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学校全面从严治党工作总结范文(通用8篇)，仅供参考，希望能够帮助到大家。[_TAG_h2]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坚持和加强党对国有企业的领导是重大的政治原则。实现国有企业改革发展的目标，解决国有企业积累的种种问题，必须毫不讳言地坚持中国共产党的领导，把加强党的领导作为头等大事，坚决抓紧抓实抓好。</w:t>
      </w:r>
    </w:p>
    <w:p>
      <w:pPr>
        <w:ind w:left="0" w:right="0" w:firstLine="560"/>
        <w:spacing w:before="450" w:after="450" w:line="312" w:lineRule="auto"/>
      </w:pPr>
      <w:r>
        <w:rPr>
          <w:rFonts w:ascii="宋体" w:hAnsi="宋体" w:eastAsia="宋体" w:cs="宋体"/>
          <w:color w:val="000"/>
          <w:sz w:val="28"/>
          <w:szCs w:val="28"/>
        </w:rPr>
        <w:t xml:space="preserve">　　巡视央企发现的问题，从根本上讲是党的领导弱化，主体责任缺失，管党治党不严，党的路线方针政策未能得到有效贯彻。问题的症结还是在于企业党组织自身。在国企，党建工作排不上号具有普遍性，有的党组织从不研究党建工作，党务部门变成养老、安置干部的地方;有的把党管干部原则抛到一边，研究干部召开党政联席会，甚至以董事会取代党委会。党的观念淡漠，导致企业领导把自己混同于“老板”，坐商务机、比阔气，其行事风格与共产党的理想信念宗旨风马牛不相及。有的干部颠倒了个人和组织的关系，认为成绩都是自己干出来的，忘记了首先是党给的机遇和信任;有的干部严重违纪违法，在被查处后反思说，自己基本上没有党的观念，没开过一次党的会，从来没感觉到身边还有党组织存在。这怎么了得!这么大一份国有资产的家当，党任命的干部，竟然感觉不到党组织的存在。不难想象，党的领导干部离开了信念和忠诚，离开了纪律和监督，企业发展必然会迷失方向，必然要出大问题!</w:t>
      </w:r>
    </w:p>
    <w:p>
      <w:pPr>
        <w:ind w:left="0" w:right="0" w:firstLine="560"/>
        <w:spacing w:before="450" w:after="450" w:line="312" w:lineRule="auto"/>
      </w:pPr>
      <w:r>
        <w:rPr>
          <w:rFonts w:ascii="宋体" w:hAnsi="宋体" w:eastAsia="宋体" w:cs="宋体"/>
          <w:color w:val="000"/>
          <w:sz w:val="28"/>
          <w:szCs w:val="28"/>
        </w:rPr>
        <w:t xml:space="preserve">　　在国企深化改革过程中，必须旗帜鲜明地加强党的领导，而不能削弱党的领导，更不能放弃党的领导20_年党员干部全面从严治党心得体会20_年党员干部全面从严治党心得体会。无论是深化改革，还是加强监管，都必须在党的领导下进行，对这一条决不能含含糊糊、遮遮掩掩。在中国，离开了党的领导，就不叫央企、不叫国有企业。国企负责人哪个不是先接到党内职务的任命，然后才接到其他任命，履行公司董事会那一套手续。国企负责人不能只管人事、资金和项目，忘了自己是党员、是党的干部，首先要履行管党治党的职责，把国有企业党的建设鲜明地抓起来。对这个问题，上级党组织要讲清楚，企业党员领导干部自己也要认识清楚20_年党员干部全面从严治党心得体会文章20_年党员干部全面从严治党心得体会。</w:t>
      </w:r>
    </w:p>
    <w:p>
      <w:pPr>
        <w:ind w:left="0" w:right="0" w:firstLine="560"/>
        <w:spacing w:before="450" w:after="450" w:line="312" w:lineRule="auto"/>
      </w:pPr>
      <w:r>
        <w:rPr>
          <w:rFonts w:ascii="宋体" w:hAnsi="宋体" w:eastAsia="宋体" w:cs="宋体"/>
          <w:color w:val="000"/>
          <w:sz w:val="28"/>
          <w:szCs w:val="28"/>
        </w:rPr>
        <w:t xml:space="preserve">　　加强国有企业党的领导，要体现在实实在在的行动上。党的领导是具体的，有程序保障，也有内容要求，依据就是党章党规党纪和党的理想信念宗旨、路线方针政策。国有企业领导干部不能把“团结在党中央周围”当空话、套话，不能把加强党的领导与企业发展对立起来。不折不扣贯彻党的路线方针政策，这句话有着丰富内涵，必须仔细琢磨、真正领悟、坚决落实。央企要切实解决好巡视发现的问题，深入研究加强党的建设的具体措施，以高的标准、严的要求，建好班子、配好干部、抓好队伍。说一千道一万，就是要把党的领导真正体现出来，保证国有企业发展的正确方向。</w:t>
      </w:r>
    </w:p>
    <w:p>
      <w:pPr>
        <w:ind w:left="0" w:right="0" w:firstLine="560"/>
        <w:spacing w:before="450" w:after="450" w:line="312" w:lineRule="auto"/>
      </w:pPr>
      <w:r>
        <w:rPr>
          <w:rFonts w:ascii="宋体" w:hAnsi="宋体" w:eastAsia="宋体" w:cs="宋体"/>
          <w:color w:val="000"/>
          <w:sz w:val="28"/>
          <w:szCs w:val="28"/>
        </w:rPr>
        <w:t xml:space="preserve">　　在中国，事事离不开中国共产党这个领导核心。国有企业发展关乎国民经济命脉，必须体现党的领导这个中国特色社会主义的最本质特征，保证企业在正确的轨道上健康发展，不断满足人民群众日益增长的物质和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202_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